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  <w:t>以诚信为企业发展宗旨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right="0" w:firstLine="7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宁化县客家贡米米业有限公司是济村乡重点招商引资企业，在经营过程中，该企业始终坚守诚信经营的原则，严谨把控产品质量，赢得了广大消费者的信赖和赞誉。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首先，企业高度重视原料采购，严格筛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选优质的优质稻、河龙贡米，确保产品的品质。他们与信誉良好的种粮户建立长期稳定的合作关系，确保原料的新鲜度和纯正度。在生产过程中，他们严格按照国家标准和行业规范进行操作，对烘干、碾磨等环节进行严格监控，确保产品的安全与卫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时，企业注重品牌建设，通过精准的品牌宣传和推广策略，不断提升品牌的知名度和美誉度。他们精心设计包装，凸显品牌的特色与优势，并积极参加各类展会和推介活动，向消费者展示企业的实力与产品的品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此外，企业还建立了完善的售后服务体系，耐心为消费者提供咨询与解答疑问。对于消费者的投诉和建议，他们始终及时响应并给予妥善处理。在社会责任方面，该企业积极履行公益事业，参与疫情捐赠、扶贫济困等各类公益活动，为社会做出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企业通过诚信经营、严谨把控产品质量、品牌建设、完善的售后服务以及积极履行社会责任等方面的努力，赢得了广大消费者的信赖与赞誉。这些举措不仅为企业可持续发展奠定了坚实基础，也为宁化县大米行业树立了典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B7D73B8"/>
    <w:rsid w:val="24602AFD"/>
    <w:rsid w:val="25ED10ED"/>
    <w:rsid w:val="3A176905"/>
    <w:rsid w:val="5B7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2023-12-21T09:03:00Z</dcterms:created>
  <dc:creator>Administrator</dc:creator>
  <cp:lastModifiedBy>东</cp:lastModifiedBy>
  <dcterms:modified xsi:type="dcterms:W3CDTF">2024-01-02T01:49:43Z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8CD80EA3BC6444E898468D68080282BA_11</vt:lpwstr>
  </property>
</Properties>
</file>