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42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eastAsia="zh-CN"/>
        </w:rPr>
        <w:t>城郊镇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以诚信引领农村旅游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城郊镇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以诚信为引领，推动农村旅游发展，实现了农业、旅游业的融合发展。近年来，随着城市化的加速和农村人口的流失，经济发展面临着重重困难。为了改变这一现状，决定以诚信为引领，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发展农村旅游业。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通过诚信建设和规范化管理，可以提高旅游服务的质量和水平，增强游客的信任和满意度，推动农村旅游业的可持续发展。同时，诚信也能够引领农村社会风气，提高农民的道德素质和社会责任感，促进农村的和谐稳定和全面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首先，对当地的农业资源进行了全面的调查和分析。由于技术落后、销售渠道不畅等因素，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导致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农民的种植收益一直很低。通过与农民代表进行深入交流，了解到了这些问题，并积极采取措施解决。为了解决技术落后的问题，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城郊镇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积极引进先进的农业技术，指导农民科学种植，提高农产品的质量和产量。同时，为了解决销售渠道不畅的问题，积极与超市、饭店等商家合作，为农民提供稳定的销售渠道。通过这些措施，农民的收入得到了明显提高，购买力也得到了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其次，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城郊镇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积极发展农村旅游。依托得天独厚的自然环境和丰富的农业资源，开发了观光果园、农家乐等特色旅游项目。为了提升游客的满意度，严格把关旅游服务质量，确保游客能够享受到诚信、优质的旅游服务。通过吸引游客前来参观和消费，带动了当地旅游业的发展，提高了农民的收入。农村旅游取得了显著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未来，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城郊镇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将继续坚持诚信为引领的原则，不断探索创新，为更多的农民带来更多的福祉，推动乡村振兴。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23950F7"/>
    <w:rsid w:val="03064DD4"/>
    <w:rsid w:val="1A551C44"/>
    <w:rsid w:val="1C324E36"/>
    <w:rsid w:val="23F43032"/>
    <w:rsid w:val="4D5F2D35"/>
    <w:rsid w:val="53F7550B"/>
    <w:rsid w:val="68C56039"/>
    <w:rsid w:val="6B953505"/>
    <w:rsid w:val="6D155E55"/>
    <w:rsid w:val="6D976CED"/>
    <w:rsid w:val="781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613</Characters>
  <Lines>0</Lines>
  <Paragraphs>0</Paragraphs>
  <TotalTime>616</TotalTime>
  <ScaleCrop>false</ScaleCrop>
  <LinksUpToDate>false</LinksUpToDate>
  <CharactersWithSpaces>613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</cp:lastModifiedBy>
  <dcterms:modified xsi:type="dcterms:W3CDTF">2024-01-02T01:11:37Z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60650F2755AA4D5D9F3FDD65AB59884B_12</vt:lpwstr>
  </property>
</Properties>
</file>