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b/>
          <w:bCs/>
          <w:color w:val="000000"/>
          <w:kern w:val="0"/>
          <w:sz w:val="44"/>
          <w:szCs w:val="44"/>
          <w:lang w:bidi="ar"/>
        </w:rPr>
        <w:t>宁化县曹坊镇开展诚信宁化宣传活动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u w:val="none"/>
          <w:shd w:val="clear" w:fill="FFFFFF"/>
          <w:vertAlign w:val="baseline"/>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vertAlign w:val="baseline"/>
        </w:rPr>
        <w:t>为进一步推进</w:t>
      </w:r>
      <w:r>
        <w:rPr>
          <w:rFonts w:hint="eastAsia" w:ascii="仿宋_GB2312" w:hAnsi="仿宋_GB2312" w:eastAsia="仿宋_GB2312" w:cs="仿宋_GB2312"/>
          <w:i w:val="0"/>
          <w:iCs w:val="0"/>
          <w:caps w:val="0"/>
          <w:color w:val="000000"/>
          <w:spacing w:val="0"/>
          <w:sz w:val="32"/>
          <w:szCs w:val="32"/>
          <w:u w:val="none"/>
          <w:shd w:val="clear" w:fill="FFFFFF"/>
          <w:vertAlign w:val="baseline"/>
          <w:lang w:val="en-US" w:eastAsia="zh-CN"/>
        </w:rPr>
        <w:t>曹坊镇</w:t>
      </w:r>
      <w:r>
        <w:rPr>
          <w:rFonts w:hint="eastAsia" w:ascii="仿宋_GB2312" w:hAnsi="仿宋_GB2312" w:eastAsia="仿宋_GB2312" w:cs="仿宋_GB2312"/>
          <w:i w:val="0"/>
          <w:iCs w:val="0"/>
          <w:caps w:val="0"/>
          <w:color w:val="000000"/>
          <w:spacing w:val="0"/>
          <w:sz w:val="32"/>
          <w:szCs w:val="32"/>
          <w:u w:val="none"/>
          <w:shd w:val="clear" w:fill="FFFFFF"/>
          <w:vertAlign w:val="baseline"/>
        </w:rPr>
        <w:t>社会信用体系建设，积极培育社会守信氛围，提升村（社区）群众诚信意识，</w:t>
      </w:r>
      <w:r>
        <w:rPr>
          <w:rFonts w:hint="eastAsia" w:ascii="仿宋_GB2312" w:hAnsi="仿宋_GB2312" w:eastAsia="仿宋_GB2312" w:cs="仿宋_GB2312"/>
          <w:i w:val="0"/>
          <w:iCs w:val="0"/>
          <w:caps w:val="0"/>
          <w:color w:val="000000"/>
          <w:spacing w:val="0"/>
          <w:sz w:val="32"/>
          <w:szCs w:val="32"/>
          <w:u w:val="none"/>
          <w:shd w:val="clear" w:fill="FFFFFF"/>
          <w:vertAlign w:val="baseline"/>
          <w:lang w:val="en-US" w:eastAsia="zh-CN"/>
        </w:rPr>
        <w:t>2023年10月，曹坊</w:t>
      </w:r>
      <w:r>
        <w:rPr>
          <w:rFonts w:hint="eastAsia" w:ascii="仿宋_GB2312" w:hAnsi="仿宋_GB2312" w:eastAsia="仿宋_GB2312" w:cs="仿宋_GB2312"/>
          <w:i w:val="0"/>
          <w:iCs w:val="0"/>
          <w:caps w:val="0"/>
          <w:color w:val="000000"/>
          <w:spacing w:val="0"/>
          <w:sz w:val="32"/>
          <w:szCs w:val="32"/>
          <w:u w:val="none"/>
          <w:shd w:val="clear" w:fill="FFFFFF"/>
          <w:vertAlign w:val="baseline"/>
        </w:rPr>
        <w:t>镇多举措开展诚信宣传教育活动。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shd w:val="clear" w:fill="FFFFFF"/>
          <w:vertAlign w:val="baseline"/>
        </w:rPr>
        <w:t>一</w:t>
      </w:r>
      <w:r>
        <w:rPr>
          <w:rFonts w:hint="eastAsia" w:ascii="仿宋_GB2312" w:hAnsi="仿宋_GB2312" w:eastAsia="仿宋_GB2312" w:cs="仿宋_GB2312"/>
          <w:b/>
          <w:bCs/>
          <w:i w:val="0"/>
          <w:iCs w:val="0"/>
          <w:caps w:val="0"/>
          <w:color w:val="000000"/>
          <w:spacing w:val="0"/>
          <w:sz w:val="32"/>
          <w:szCs w:val="32"/>
          <w:u w:val="none"/>
          <w:shd w:val="clear" w:fill="FFFFFF"/>
          <w:vertAlign w:val="baseline"/>
          <w:lang w:val="en-US" w:eastAsia="zh-CN"/>
        </w:rPr>
        <w:t>是</w:t>
      </w:r>
      <w:r>
        <w:rPr>
          <w:rFonts w:hint="eastAsia" w:ascii="仿宋_GB2312" w:hAnsi="仿宋_GB2312" w:eastAsia="仿宋_GB2312" w:cs="仿宋_GB2312"/>
          <w:b/>
          <w:bCs/>
          <w:i w:val="0"/>
          <w:iCs w:val="0"/>
          <w:caps w:val="0"/>
          <w:color w:val="000000"/>
          <w:spacing w:val="0"/>
          <w:sz w:val="32"/>
          <w:szCs w:val="32"/>
          <w:u w:val="none"/>
          <w:shd w:val="clear" w:fill="FFFFFF"/>
          <w:vertAlign w:val="baseline"/>
        </w:rPr>
        <w:t>党员率先垂范，发挥带头作用。</w:t>
      </w:r>
      <w:r>
        <w:rPr>
          <w:rFonts w:hint="eastAsia" w:ascii="仿宋_GB2312" w:hAnsi="仿宋_GB2312" w:eastAsia="仿宋_GB2312" w:cs="仿宋_GB2312"/>
          <w:i w:val="0"/>
          <w:iCs w:val="0"/>
          <w:caps w:val="0"/>
          <w:color w:val="000000"/>
          <w:spacing w:val="0"/>
          <w:sz w:val="32"/>
          <w:szCs w:val="32"/>
          <w:u w:val="none"/>
          <w:shd w:val="clear" w:fill="FFFFFF"/>
          <w:vertAlign w:val="baseline"/>
        </w:rPr>
        <w:t>组织党员干部学习习近平总书记关于诚信教育的重要讲话指示批示精神和社会信用体系建设相关文件精神，提高广大党员干部的政治站位和道德修养，要求党员干部率先垂范，发挥带头作用，做到诚实守信、遵德守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shd w:val="clear" w:fill="FFFFFF"/>
          <w:vertAlign w:val="baseline"/>
        </w:rPr>
        <w:t>二</w:t>
      </w:r>
      <w:r>
        <w:rPr>
          <w:rFonts w:hint="eastAsia" w:ascii="仿宋_GB2312" w:hAnsi="仿宋_GB2312" w:eastAsia="仿宋_GB2312" w:cs="仿宋_GB2312"/>
          <w:b/>
          <w:bCs/>
          <w:i w:val="0"/>
          <w:iCs w:val="0"/>
          <w:caps w:val="0"/>
          <w:color w:val="000000"/>
          <w:spacing w:val="0"/>
          <w:sz w:val="32"/>
          <w:szCs w:val="32"/>
          <w:u w:val="none"/>
          <w:shd w:val="clear" w:fill="FFFFFF"/>
          <w:vertAlign w:val="baseline"/>
          <w:lang w:val="en-US" w:eastAsia="zh-CN"/>
        </w:rPr>
        <w:t>是</w:t>
      </w:r>
      <w:r>
        <w:rPr>
          <w:rFonts w:hint="eastAsia" w:ascii="仿宋_GB2312" w:hAnsi="仿宋_GB2312" w:eastAsia="仿宋_GB2312" w:cs="仿宋_GB2312"/>
          <w:b/>
          <w:bCs/>
          <w:i w:val="0"/>
          <w:iCs w:val="0"/>
          <w:caps w:val="0"/>
          <w:color w:val="000000"/>
          <w:spacing w:val="0"/>
          <w:sz w:val="32"/>
          <w:szCs w:val="32"/>
          <w:u w:val="none"/>
          <w:shd w:val="clear" w:fill="FFFFFF"/>
          <w:vertAlign w:val="baseline"/>
        </w:rPr>
        <w:t>深入辖区企业，培育企业诚信意识。</w:t>
      </w:r>
      <w:r>
        <w:rPr>
          <w:rFonts w:hint="eastAsia" w:ascii="仿宋_GB2312" w:hAnsi="仿宋_GB2312" w:eastAsia="仿宋_GB2312" w:cs="仿宋_GB2312"/>
          <w:i w:val="0"/>
          <w:iCs w:val="0"/>
          <w:caps w:val="0"/>
          <w:color w:val="000000"/>
          <w:spacing w:val="0"/>
          <w:sz w:val="32"/>
          <w:szCs w:val="32"/>
          <w:u w:val="none"/>
          <w:shd w:val="clear" w:fill="FFFFFF"/>
          <w:vertAlign w:val="baseline"/>
        </w:rPr>
        <w:t>定期深入村（社区）企业，以“褒奖诚信，惩戒失信”为主题开展宣传活动，同时向企业管理人推广</w:t>
      </w:r>
      <w:r>
        <w:rPr>
          <w:rFonts w:hint="eastAsia" w:ascii="仿宋_GB2312" w:hAnsi="仿宋_GB2312" w:eastAsia="仿宋_GB2312" w:cs="仿宋_GB2312"/>
          <w:i w:val="0"/>
          <w:iCs w:val="0"/>
          <w:caps w:val="0"/>
          <w:color w:val="000000"/>
          <w:spacing w:val="0"/>
          <w:sz w:val="32"/>
          <w:szCs w:val="32"/>
          <w:u w:val="none"/>
          <w:shd w:val="clear" w:fill="FFFFFF"/>
          <w:vertAlign w:val="baseline"/>
          <w:lang w:val="en-US" w:eastAsia="zh-CN"/>
        </w:rPr>
        <w:t>诚信理念</w:t>
      </w:r>
      <w:r>
        <w:rPr>
          <w:rFonts w:hint="eastAsia" w:ascii="仿宋_GB2312" w:hAnsi="仿宋_GB2312" w:eastAsia="仿宋_GB2312" w:cs="仿宋_GB2312"/>
          <w:i w:val="0"/>
          <w:iCs w:val="0"/>
          <w:caps w:val="0"/>
          <w:color w:val="000000"/>
          <w:spacing w:val="0"/>
          <w:sz w:val="32"/>
          <w:szCs w:val="32"/>
          <w:u w:val="none"/>
          <w:shd w:val="clear" w:fill="FFFFFF"/>
          <w:vertAlign w:val="baseline"/>
        </w:rPr>
        <w:t>，在普及诚信经营理念的同时，也为我镇中小微企业的融资难的问题提供了新的解决方案。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shd w:val="clear" w:fill="FFFFFF"/>
          <w:vertAlign w:val="baseline"/>
        </w:rPr>
        <w:t>三</w:t>
      </w:r>
      <w:r>
        <w:rPr>
          <w:rFonts w:hint="eastAsia" w:ascii="仿宋_GB2312" w:hAnsi="仿宋_GB2312" w:eastAsia="仿宋_GB2312" w:cs="仿宋_GB2312"/>
          <w:b/>
          <w:bCs/>
          <w:i w:val="0"/>
          <w:iCs w:val="0"/>
          <w:caps w:val="0"/>
          <w:color w:val="000000"/>
          <w:spacing w:val="0"/>
          <w:sz w:val="32"/>
          <w:szCs w:val="32"/>
          <w:u w:val="none"/>
          <w:shd w:val="clear" w:fill="FFFFFF"/>
          <w:vertAlign w:val="baseline"/>
          <w:lang w:val="en-US" w:eastAsia="zh-CN"/>
        </w:rPr>
        <w:t>是</w:t>
      </w:r>
      <w:bookmarkStart w:id="0" w:name="_GoBack"/>
      <w:bookmarkEnd w:id="0"/>
      <w:r>
        <w:rPr>
          <w:rFonts w:hint="eastAsia" w:ascii="仿宋_GB2312" w:hAnsi="仿宋_GB2312" w:eastAsia="仿宋_GB2312" w:cs="仿宋_GB2312"/>
          <w:b/>
          <w:bCs/>
          <w:i w:val="0"/>
          <w:iCs w:val="0"/>
          <w:caps w:val="0"/>
          <w:color w:val="000000"/>
          <w:spacing w:val="0"/>
          <w:sz w:val="32"/>
          <w:szCs w:val="32"/>
          <w:u w:val="none"/>
          <w:shd w:val="clear" w:fill="FFFFFF"/>
          <w:vertAlign w:val="baseline"/>
        </w:rPr>
        <w:t>线上线下结合，营造社会守信氛围。</w:t>
      </w:r>
      <w:r>
        <w:rPr>
          <w:rFonts w:hint="eastAsia" w:ascii="仿宋_GB2312" w:hAnsi="仿宋_GB2312" w:eastAsia="仿宋_GB2312" w:cs="仿宋_GB2312"/>
          <w:i w:val="0"/>
          <w:iCs w:val="0"/>
          <w:caps w:val="0"/>
          <w:color w:val="000000"/>
          <w:spacing w:val="0"/>
          <w:sz w:val="32"/>
          <w:szCs w:val="32"/>
          <w:u w:val="none"/>
          <w:shd w:val="clear" w:fill="FFFFFF"/>
          <w:vertAlign w:val="baseline"/>
        </w:rPr>
        <w:t>以村为单位，通过村务公开栏、电子显示屏、村村响、微信工作群等渠道积极向村民阐述遵信守诺的重要性，不断提高辖区群众的诚信意识。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999999"/>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vertAlign w:val="baseline"/>
        </w:rPr>
        <w:t>截止目前，本次活动共发放宣传资料600余份，悬挂宣传横幅30余条。通过面对面，零距离的宣传，让守信概念扎根在辖区群众的心中，助力文明诚信的乡风形成，同时为乡村振兴打上又一个靓丽标签。</w:t>
      </w:r>
    </w:p>
    <w:p>
      <w:pPr>
        <w:keepNext w:val="0"/>
        <w:keepLines w:val="0"/>
        <w:pageBreakBefore w:val="0"/>
        <w:kinsoku/>
        <w:wordWrap/>
        <w:overflowPunct/>
        <w:topLinePunct w:val="0"/>
        <w:autoSpaceDE/>
        <w:autoSpaceDN/>
        <w:bidi w:val="0"/>
        <w:adjustRightInd/>
        <w:snapToGrid/>
        <w:ind w:firstLine="420" w:firstLineChars="200"/>
        <w:rPr>
          <w:rFonts w:hint="eastAsia"/>
          <w:lang w:eastAsia="zh-CN"/>
        </w:rPr>
      </w:pPr>
    </w:p>
    <w:p>
      <w:pPr>
        <w:keepNext w:val="0"/>
        <w:keepLines w:val="0"/>
        <w:pageBreakBefore w:val="0"/>
        <w:kinsoku/>
        <w:wordWrap/>
        <w:overflowPunct/>
        <w:topLinePunct w:val="0"/>
        <w:autoSpaceDE/>
        <w:autoSpaceDN/>
        <w:bidi w:val="0"/>
        <w:adjustRightInd/>
        <w:snapToGrid/>
        <w:ind w:firstLine="420" w:firstLineChars="200"/>
        <w:rPr>
          <w:rFonts w:hint="eastAsia"/>
          <w:lang w:eastAsia="zh-CN"/>
        </w:rPr>
      </w:pPr>
    </w:p>
    <w:p>
      <w:pPr>
        <w:tabs>
          <w:tab w:val="left" w:pos="5356"/>
        </w:tabs>
        <w:bidi w:val="0"/>
        <w:jc w:val="left"/>
        <w:rPr>
          <w:rFonts w:hint="eastAsia"/>
          <w:lang w:eastAsia="zh-CN"/>
        </w:rPr>
      </w:pPr>
      <w:r>
        <w:rPr>
          <w:rFonts w:hint="eastAsia"/>
          <w:lang w:eastAsia="zh-CN"/>
        </w:rPr>
        <w:drawing>
          <wp:inline distT="0" distB="0" distL="114300" distR="114300">
            <wp:extent cx="5265420" cy="5265420"/>
            <wp:effectExtent l="0" t="0" r="11430" b="11430"/>
            <wp:docPr id="1" name="图片 1" descr="86d3a3446b1e3553dc6c8d6da5cc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d3a3446b1e3553dc6c8d6da5cce3f"/>
                    <pic:cNvPicPr>
                      <a:picLocks noChangeAspect="1"/>
                    </pic:cNvPicPr>
                  </pic:nvPicPr>
                  <pic:blipFill>
                    <a:blip r:embed="rId4"/>
                    <a:stretch>
                      <a:fillRect/>
                    </a:stretch>
                  </pic:blipFill>
                  <pic:spPr>
                    <a:xfrm>
                      <a:off x="0" y="0"/>
                      <a:ext cx="5265420" cy="5265420"/>
                    </a:xfrm>
                    <a:prstGeom prst="rect">
                      <a:avLst/>
                    </a:prstGeom>
                  </pic:spPr>
                </pic:pic>
              </a:graphicData>
            </a:graphic>
          </wp:inline>
        </w:drawing>
      </w:r>
      <w:r>
        <w:rPr>
          <w:rFonts w:hint="eastAsia"/>
          <w:lang w:eastAsia="zh-CN"/>
        </w:rPr>
        <w:tab/>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Verdana"/>
    <w:panose1 w:val="020B0604020202020204"/>
    <w:charset w:val="00"/>
    <w:family w:val="roman"/>
    <w:pitch w:val="default"/>
    <w:sig w:usb0="00000000" w:usb1="00000000" w:usb2="00000008" w:usb3="00000000" w:csb0="000001FF" w:csb1="00000000"/>
  </w:font>
  <w:font w:name="方正黑体_GBK">
    <w:altName w:val="微软雅黑"/>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2000000000000000000"/>
    <w:charset w:val="86"/>
    <w:family w:val="auto"/>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kOGI1NTEwODJmOGE0YzBiZjE1NWFlMzg4MTVjNjEifQ=="/>
  </w:docVars>
  <w:rsids>
    <w:rsidRoot w:val="00EF367C"/>
    <w:rsid w:val="00092B80"/>
    <w:rsid w:val="00142853"/>
    <w:rsid w:val="002037A9"/>
    <w:rsid w:val="00396C12"/>
    <w:rsid w:val="003C7193"/>
    <w:rsid w:val="00406A8C"/>
    <w:rsid w:val="00483908"/>
    <w:rsid w:val="00524E0C"/>
    <w:rsid w:val="0052623E"/>
    <w:rsid w:val="00624E69"/>
    <w:rsid w:val="006E1A21"/>
    <w:rsid w:val="00727C24"/>
    <w:rsid w:val="007C3720"/>
    <w:rsid w:val="007D73B8"/>
    <w:rsid w:val="00813BF7"/>
    <w:rsid w:val="008415B2"/>
    <w:rsid w:val="0086162B"/>
    <w:rsid w:val="008D3D7D"/>
    <w:rsid w:val="009D30CD"/>
    <w:rsid w:val="00AA2CCB"/>
    <w:rsid w:val="00D25557"/>
    <w:rsid w:val="00E81D53"/>
    <w:rsid w:val="00EF367C"/>
    <w:rsid w:val="00F1601F"/>
    <w:rsid w:val="00F35328"/>
    <w:rsid w:val="00FD12B4"/>
    <w:rsid w:val="00FD6E9C"/>
    <w:rsid w:val="062B6A7E"/>
    <w:rsid w:val="11BD07DA"/>
    <w:rsid w:val="1C1A2C56"/>
    <w:rsid w:val="32B154BF"/>
    <w:rsid w:val="32E93950"/>
    <w:rsid w:val="35DA1B6F"/>
    <w:rsid w:val="3CD642C0"/>
    <w:rsid w:val="3D6F3E3B"/>
    <w:rsid w:val="5CAF15F8"/>
    <w:rsid w:val="60997EB4"/>
    <w:rsid w:val="62FF5639"/>
    <w:rsid w:val="698A2A90"/>
    <w:rsid w:val="7745434D"/>
    <w:rsid w:val="7CEA0AD6"/>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26"/>
    <w:qFormat/>
    <w:uiPriority w:val="99"/>
    <w:pPr>
      <w:spacing w:line="576" w:lineRule="auto"/>
      <w:outlineLvl w:val="0"/>
    </w:pPr>
    <w:rPr>
      <w:rFonts w:cstheme="minorBidi"/>
      <w:b/>
      <w:bCs/>
      <w:kern w:val="44"/>
      <w:sz w:val="44"/>
      <w:szCs w:val="44"/>
    </w:rPr>
  </w:style>
  <w:style w:type="paragraph" w:styleId="3">
    <w:name w:val="heading 2"/>
    <w:basedOn w:val="1"/>
    <w:next w:val="1"/>
    <w:link w:val="29"/>
    <w:qFormat/>
    <w:uiPriority w:val="99"/>
    <w:pPr>
      <w:keepNext/>
      <w:keepLines/>
      <w:spacing w:line="412" w:lineRule="auto"/>
      <w:outlineLvl w:val="1"/>
    </w:pPr>
    <w:rPr>
      <w:rFonts w:ascii="DejaVu Sans" w:hAnsi="DejaVu Sans" w:eastAsia="方正黑体_GBK"/>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Theme="minorHAnsi" w:eastAsiaTheme="minorHAnsi"/>
      <w:sz w:val="18"/>
      <w:szCs w:val="18"/>
    </w:rPr>
  </w:style>
  <w:style w:type="paragraph" w:styleId="5">
    <w:name w:val="toc 5"/>
    <w:basedOn w:val="1"/>
    <w:next w:val="1"/>
    <w:unhideWhenUsed/>
    <w:qFormat/>
    <w:uiPriority w:val="39"/>
    <w:pPr>
      <w:ind w:left="840"/>
      <w:jc w:val="left"/>
    </w:pPr>
    <w:rPr>
      <w:rFonts w:asciiTheme="minorHAnsi" w:eastAsiaTheme="minorHAnsi"/>
      <w:sz w:val="18"/>
      <w:szCs w:val="18"/>
    </w:rPr>
  </w:style>
  <w:style w:type="paragraph" w:styleId="6">
    <w:name w:val="toc 3"/>
    <w:basedOn w:val="1"/>
    <w:next w:val="1"/>
    <w:unhideWhenUsed/>
    <w:qFormat/>
    <w:uiPriority w:val="39"/>
    <w:pPr>
      <w:ind w:left="420"/>
      <w:jc w:val="left"/>
    </w:pPr>
    <w:rPr>
      <w:rFonts w:asciiTheme="minorHAnsi" w:eastAsiaTheme="minorHAnsi"/>
      <w:i/>
      <w:iCs/>
      <w:sz w:val="20"/>
      <w:szCs w:val="20"/>
    </w:rPr>
  </w:style>
  <w:style w:type="paragraph" w:styleId="7">
    <w:name w:val="Plain Text"/>
    <w:basedOn w:val="1"/>
    <w:link w:val="32"/>
    <w:unhideWhenUsed/>
    <w:qFormat/>
    <w:uiPriority w:val="99"/>
    <w:rPr>
      <w:rFonts w:ascii="方正书宋_GBK" w:hAnsi="DejaVu Sans"/>
      <w:szCs w:val="21"/>
    </w:rPr>
  </w:style>
  <w:style w:type="paragraph" w:styleId="8">
    <w:name w:val="toc 8"/>
    <w:basedOn w:val="1"/>
    <w:next w:val="1"/>
    <w:unhideWhenUsed/>
    <w:qFormat/>
    <w:uiPriority w:val="39"/>
    <w:pPr>
      <w:ind w:left="1470"/>
      <w:jc w:val="left"/>
    </w:pPr>
    <w:rPr>
      <w:rFonts w:asciiTheme="minorHAnsi" w:eastAsiaTheme="minorHAnsi"/>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2">
    <w:name w:val="toc 4"/>
    <w:basedOn w:val="1"/>
    <w:next w:val="1"/>
    <w:unhideWhenUsed/>
    <w:qFormat/>
    <w:uiPriority w:val="39"/>
    <w:pPr>
      <w:ind w:left="630"/>
      <w:jc w:val="left"/>
    </w:pPr>
    <w:rPr>
      <w:rFonts w:asciiTheme="minorHAnsi" w:eastAsiaTheme="minorHAnsi"/>
      <w:sz w:val="18"/>
      <w:szCs w:val="18"/>
    </w:rPr>
  </w:style>
  <w:style w:type="paragraph" w:styleId="13">
    <w:name w:val="toc 6"/>
    <w:basedOn w:val="1"/>
    <w:next w:val="1"/>
    <w:unhideWhenUsed/>
    <w:qFormat/>
    <w:uiPriority w:val="39"/>
    <w:pPr>
      <w:ind w:left="1050"/>
      <w:jc w:val="left"/>
    </w:pPr>
    <w:rPr>
      <w:rFonts w:asciiTheme="minorHAnsi" w:eastAsiaTheme="minorHAnsi"/>
      <w:sz w:val="18"/>
      <w:szCs w:val="18"/>
    </w:rPr>
  </w:style>
  <w:style w:type="paragraph" w:styleId="14">
    <w:name w:val="toc 2"/>
    <w:basedOn w:val="1"/>
    <w:next w:val="1"/>
    <w:unhideWhenUsed/>
    <w:qFormat/>
    <w:uiPriority w:val="39"/>
    <w:pPr>
      <w:ind w:left="210"/>
      <w:jc w:val="left"/>
    </w:pPr>
    <w:rPr>
      <w:rFonts w:asciiTheme="minorHAnsi" w:eastAsiaTheme="minorHAnsi"/>
      <w:smallCaps/>
      <w:sz w:val="20"/>
      <w:szCs w:val="20"/>
    </w:rPr>
  </w:style>
  <w:style w:type="paragraph" w:styleId="15">
    <w:name w:val="toc 9"/>
    <w:basedOn w:val="1"/>
    <w:next w:val="1"/>
    <w:unhideWhenUsed/>
    <w:qFormat/>
    <w:uiPriority w:val="39"/>
    <w:pPr>
      <w:ind w:left="1680"/>
      <w:jc w:val="left"/>
    </w:pPr>
    <w:rPr>
      <w:rFonts w:asciiTheme="minorHAnsi" w:eastAsiaTheme="minorHAnsi"/>
      <w:sz w:val="18"/>
      <w:szCs w:val="18"/>
    </w:rPr>
  </w:style>
  <w:style w:type="paragraph" w:styleId="16">
    <w:name w:val="Normal (Web)"/>
    <w:basedOn w:val="1"/>
    <w:qFormat/>
    <w:uiPriority w:val="0"/>
    <w:pPr>
      <w:jc w:val="left"/>
    </w:pPr>
    <w:rPr>
      <w:kern w:val="0"/>
      <w:sz w:val="24"/>
    </w:rPr>
  </w:style>
  <w:style w:type="character" w:styleId="19">
    <w:name w:val="page number"/>
    <w:basedOn w:val="18"/>
    <w:unhideWhenUsed/>
    <w:qFormat/>
    <w:uiPriority w:val="99"/>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列出段落1"/>
    <w:basedOn w:val="1"/>
    <w:qFormat/>
    <w:uiPriority w:val="0"/>
    <w:pPr>
      <w:widowControl/>
      <w:ind w:firstLine="420" w:firstLineChars="200"/>
      <w:jc w:val="left"/>
    </w:pPr>
    <w:rPr>
      <w:rFonts w:ascii="宋体" w:hAnsi="宋体" w:cs="宋体"/>
      <w:kern w:val="0"/>
      <w:sz w:val="24"/>
    </w:rPr>
  </w:style>
  <w:style w:type="paragraph" w:customStyle="1" w:styleId="23">
    <w:name w:val="目录 11"/>
    <w:basedOn w:val="1"/>
    <w:next w:val="1"/>
    <w:qFormat/>
    <w:uiPriority w:val="0"/>
    <w:rPr>
      <w:szCs w:val="21"/>
    </w:rPr>
  </w:style>
  <w:style w:type="character" w:customStyle="1" w:styleId="24">
    <w:name w:val="15"/>
    <w:basedOn w:val="18"/>
    <w:qFormat/>
    <w:uiPriority w:val="0"/>
    <w:rPr>
      <w:rFonts w:hint="default" w:ascii="DejaVu Sans" w:hAnsi="DejaVu Sans" w:eastAsia="方正黑体_GBK"/>
      <w:b/>
      <w:bCs/>
      <w:sz w:val="32"/>
      <w:szCs w:val="32"/>
    </w:rPr>
  </w:style>
  <w:style w:type="paragraph" w:customStyle="1" w:styleId="25">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6">
    <w:name w:val="标题 1 字符"/>
    <w:basedOn w:val="18"/>
    <w:link w:val="2"/>
    <w:qFormat/>
    <w:uiPriority w:val="99"/>
    <w:rPr>
      <w:rFonts w:ascii="Calibri" w:hAnsi="Calibri" w:eastAsia="宋体"/>
      <w:b/>
      <w:bCs/>
      <w:kern w:val="44"/>
      <w:sz w:val="44"/>
      <w:szCs w:val="44"/>
    </w:rPr>
  </w:style>
  <w:style w:type="paragraph" w:customStyle="1" w:styleId="27">
    <w:name w:val="列表段落1"/>
    <w:basedOn w:val="1"/>
    <w:qFormat/>
    <w:uiPriority w:val="34"/>
    <w:pPr>
      <w:ind w:firstLine="420" w:firstLineChars="200"/>
    </w:pPr>
    <w:rPr>
      <w:szCs w:val="21"/>
    </w:rPr>
  </w:style>
  <w:style w:type="paragraph" w:customStyle="1" w:styleId="28">
    <w:name w:val="框架内容"/>
    <w:basedOn w:val="1"/>
    <w:qFormat/>
    <w:uiPriority w:val="0"/>
    <w:rPr>
      <w:rFonts w:asciiTheme="minorHAnsi" w:hAnsiTheme="minorHAnsi" w:eastAsiaTheme="minorEastAsia" w:cstheme="minorBidi"/>
    </w:rPr>
  </w:style>
  <w:style w:type="character" w:customStyle="1" w:styleId="29">
    <w:name w:val="标题 2 字符"/>
    <w:basedOn w:val="18"/>
    <w:link w:val="3"/>
    <w:qFormat/>
    <w:uiPriority w:val="99"/>
    <w:rPr>
      <w:rFonts w:ascii="DejaVu Sans" w:hAnsi="DejaVu Sans" w:eastAsia="方正黑体_GBK" w:cs="Times New Roman"/>
      <w:b/>
      <w:bCs/>
      <w:kern w:val="2"/>
      <w:sz w:val="32"/>
      <w:szCs w:val="32"/>
    </w:rPr>
  </w:style>
  <w:style w:type="character" w:customStyle="1" w:styleId="30">
    <w:name w:val="页眉 字符"/>
    <w:basedOn w:val="18"/>
    <w:link w:val="10"/>
    <w:qFormat/>
    <w:uiPriority w:val="99"/>
    <w:rPr>
      <w:rFonts w:ascii="Calibri" w:hAnsi="Calibri" w:eastAsia="宋体" w:cs="Times New Roman"/>
      <w:kern w:val="2"/>
      <w:sz w:val="18"/>
      <w:szCs w:val="18"/>
    </w:rPr>
  </w:style>
  <w:style w:type="character" w:customStyle="1" w:styleId="31">
    <w:name w:val="页脚 字符"/>
    <w:basedOn w:val="18"/>
    <w:link w:val="9"/>
    <w:qFormat/>
    <w:uiPriority w:val="99"/>
    <w:rPr>
      <w:rFonts w:ascii="Calibri" w:hAnsi="Calibri" w:eastAsia="宋体" w:cs="Times New Roman"/>
      <w:kern w:val="2"/>
      <w:sz w:val="18"/>
      <w:szCs w:val="18"/>
    </w:rPr>
  </w:style>
  <w:style w:type="character" w:customStyle="1" w:styleId="32">
    <w:name w:val="纯文本 字符"/>
    <w:basedOn w:val="18"/>
    <w:link w:val="7"/>
    <w:qFormat/>
    <w:uiPriority w:val="99"/>
    <w:rPr>
      <w:rFonts w:ascii="方正书宋_GBK" w:hAnsi="DejaVu Sans" w:eastAsia="宋体" w:cs="Times New Roman"/>
      <w:kern w:val="2"/>
      <w:sz w:val="21"/>
      <w:szCs w:val="21"/>
    </w:rPr>
  </w:style>
  <w:style w:type="paragraph" w:customStyle="1" w:styleId="33">
    <w:name w:val="TOC Heading"/>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503</Words>
  <Characters>504</Characters>
  <Lines>2</Lines>
  <Paragraphs>1</Paragraphs>
  <TotalTime>2</TotalTime>
  <ScaleCrop>false</ScaleCrop>
  <LinksUpToDate>false</LinksUpToDate>
  <CharactersWithSpaces>517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2023-02-23T08:23:00Z</dcterms:created>
  <dc:creator>1642645761@qq.com</dc:creator>
  <cp:lastModifiedBy>东</cp:lastModifiedBy>
  <cp:lastPrinted>2023-11-01T07:45:21Z</cp:lastPrinted>
  <dcterms:modified xsi:type="dcterms:W3CDTF">2023-11-01T07:45:25Z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C8E778A8F2B04A179207FFC95E73586B</vt:lpwstr>
  </property>
</Properties>
</file>