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一笔峰---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打造“老百姓自己的市场”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城郊镇一笔峰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企业以提升市场美誉度和实现“零投诉”为目标，通过加强教育、健全机制、优化放心消费环境，打造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城郊镇</w:t>
      </w:r>
      <w:r>
        <w:rPr>
          <w:rFonts w:hint="eastAsia" w:ascii="仿宋_GB2312" w:hAnsi="仿宋_GB2312" w:eastAsia="仿宋_GB2312" w:cs="仿宋_GB2312"/>
          <w:sz w:val="32"/>
          <w:szCs w:val="32"/>
        </w:rPr>
        <w:t>“老百姓自己的市场”。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加强教育，树立“诚信为先”经营理念。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为营造“守信者荣，失信者耻，无信者忧”的文化氛围，企业设立放心消费教育基地，邀请专家分期分批组织商户开展经营法律法规、诚信理念等知识讲座，增强商户对企业文化的认同。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健全机制，打造诚信消费环境。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建立商品查验、台账登记、先行赔付、质量承诺、退市召回等信用管理制度，对商户日常经营行为进行约束。设立文明诚信管理机构，成立消费者保护科，定期组织相关人员进行经营法律法规、市场管理规定及信用管理案例分析等方面的知识培训；构建消费者维权网络，设立消费者维权联络站，及时处理消费者投诉，保障消费者合法权益，实现多年“零投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制度创新，营造“学比赶帮超”诚信氛围。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一笔峰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积极施行《文明诚信积分管理制度》，设定信用基本分、信用增减分标准和失信预警线，将商户的经营信息、行政管理部门管理过程中产生的信息以及经营主体荣誉性信息等，以折算分值的形式录入商户个人信用档案，综合形成信用评价结果。诚信“积分制”不仅帮助市场把握经营秩序、分析波动走向，使管理更具针对性和前瞻性，而且以引领和示范作用，带动商户队伍素质的提升，形成了“学比赶帮超”的浓厚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1F91F8B"/>
    <w:rsid w:val="01F91F8B"/>
    <w:rsid w:val="5C9B335B"/>
    <w:rsid w:val="6C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578</Characters>
  <Lines>0</Lines>
  <Paragraphs>0</Paragraphs>
  <TotalTime>1</TotalTime>
  <ScaleCrop>false</ScaleCrop>
  <LinksUpToDate>false</LinksUpToDate>
  <CharactersWithSpaces>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2023-06-12T00:38:00Z</dcterms:created>
  <dc:creator>陈享仁</dc:creator>
  <cp:lastModifiedBy>东</cp:lastModifiedBy>
  <dcterms:modified xsi:type="dcterms:W3CDTF">2023-09-27T08:03:47Z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5567674322EB45248219B15420ADC297_11</vt:lpwstr>
  </property>
</Properties>
</file>