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bidi="ar"/>
        </w:rPr>
        <w:t>宁化县曹坊镇开展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bidi="ar"/>
        </w:rPr>
        <w:t>“人人思诚信，个个守信用”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bidi="ar"/>
        </w:rPr>
        <w:t>诚信宁化宣传活动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1"/>
          <w:szCs w:val="31"/>
          <w:lang w:bidi="ar"/>
        </w:rPr>
      </w:pP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bidi="ar"/>
        </w:rPr>
        <w:t>为加快推进社会信用体系，鼓励社会公众积极参与诚信建设活动，牢固树立和践行立德树人、诚信为本的理念，营造良好社会诚信氛围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val="en-US" w:eastAsia="zh-CN" w:bidi="ar"/>
        </w:rPr>
        <w:t>8月20日曹坊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bidi="ar"/>
        </w:rPr>
        <w:t>镇开展诚信建设主题宣传活动。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bidi="ar"/>
        </w:rPr>
        <w:t>一是诚信活动进机关。镇党委政府围绕落实县委、县政府关于加强诚信建设优化营商环境的决策部署要求，积极开展诚信文化进机关活动，向全镇干部职工发放诚信倡议书，利用电子显示屏、公开栏、宣传栏等广泛开展“守信光荣、失信可耻”的诚信宣传。把诚信建设系列文件学习作为支部活动、例会培训的重要内容，大力倡导诚信道德模范，弘扬中华民族积极向善、诚实守信的传统文化，将诚信履职落实到干部职工日常工作当中，自觉践行“诚实做人、诚信做事、诚信服务”的宗旨。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bidi="ar"/>
        </w:rPr>
        <w:t>二是诚信活动进农村。镇包村领导、包村干部深入各村，利用村干部周例会、“党员固定活动日”、村民代表大会召开时机，围绕树立诚信理念，向大家讲解了什么是诚信，分析目前社会存在的各种不诚信行为，并结合诚信故事、失信案例，以小见大，深入浅出，积极引导广大群众要从身边小事做起，在社会交往、人际交往中牢固树立诚信为本、操守为重的观念，恪守诚信理念，践行社会主义核心价值观，树立诚信意识，建设文明村风，为乡村振兴起到积极的推动作用。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bidi="ar"/>
        </w:rPr>
        <w:t>三是诚信活动进商超。以小超市、小商店为宣传主阵地，开展诚信宣传活动，现场为群众和超市发放诚信体系建设工作宣传资料，大力宣传诚信文化，树立各商户诚信经营观念，约束自身商业行为，形成诚信经营的社会风气和文化氛围，引导了诚信经营、诚信为本的舆论导向，起到了良好的社会效果。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bidi="ar"/>
        </w:rPr>
        <w:t>本次活动，弘扬了诚信精神，倡导了文明新风，营造了“人人思诚信，个个守信用”的浓厚诚信氛围，为乡村振兴起到推动作用。</w:t>
      </w:r>
    </w:p>
    <w:p>
      <w:pPr>
        <w:pStyle w:val="16"/>
        <w:widowControl/>
        <w:spacing w:line="360" w:lineRule="auto"/>
        <w:ind w:firstLine="620" w:firstLineChars="200"/>
        <w:jc w:val="both"/>
        <w:rPr>
          <w:rFonts w:hint="eastAsia" w:ascii="仿宋_GB2312" w:hAnsi="仿宋_GB2312" w:eastAsia="仿宋_GB2312" w:cs="仿宋_GB2312"/>
          <w:color w:val="000000"/>
          <w:sz w:val="31"/>
          <w:szCs w:val="31"/>
          <w:lang w:eastAsia="zh-CN" w:bidi="ar"/>
        </w:rPr>
      </w:pPr>
    </w:p>
    <w:p>
      <w:pPr>
        <w:bidi w:val="0"/>
        <w:ind w:firstLine="491" w:firstLineChars="0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8"/>
          <w:sz w:val="32"/>
          <w:szCs w:val="32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38100</wp:posOffset>
            </wp:positionV>
            <wp:extent cx="4997450" cy="3748405"/>
            <wp:effectExtent l="0" t="0" r="1270" b="635"/>
            <wp:wrapTopAndBottom/>
            <wp:docPr id="1" name="图片 2" descr="微信图片_20230802093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微信图片_202308020936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7450" cy="374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tabs>
          <w:tab w:val="left" w:pos="5356"/>
        </w:tabs>
        <w:bidi w:val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Verdana"/>
    <w:panose1 w:val="020B0604020202020204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JkOGI1NTEwODJmOGE0YzBiZjE1NWFlMzg4MTVjNjEifQ=="/>
  </w:docVars>
  <w:rsids>
    <w:rsidRoot w:val="00EF367C"/>
    <w:rsid w:val="00092B80"/>
    <w:rsid w:val="00142853"/>
    <w:rsid w:val="002037A9"/>
    <w:rsid w:val="00396C12"/>
    <w:rsid w:val="003C7193"/>
    <w:rsid w:val="00406A8C"/>
    <w:rsid w:val="00483908"/>
    <w:rsid w:val="00524E0C"/>
    <w:rsid w:val="0052623E"/>
    <w:rsid w:val="00624E69"/>
    <w:rsid w:val="006E1A21"/>
    <w:rsid w:val="00727C24"/>
    <w:rsid w:val="007C3720"/>
    <w:rsid w:val="007D73B8"/>
    <w:rsid w:val="00813BF7"/>
    <w:rsid w:val="008415B2"/>
    <w:rsid w:val="0086162B"/>
    <w:rsid w:val="008D3D7D"/>
    <w:rsid w:val="009D30CD"/>
    <w:rsid w:val="00AA2CCB"/>
    <w:rsid w:val="00D25557"/>
    <w:rsid w:val="00E81D53"/>
    <w:rsid w:val="00EF367C"/>
    <w:rsid w:val="00F1601F"/>
    <w:rsid w:val="00F35328"/>
    <w:rsid w:val="00FD12B4"/>
    <w:rsid w:val="00FD6E9C"/>
    <w:rsid w:val="11BD07DA"/>
    <w:rsid w:val="1C1A2C56"/>
    <w:rsid w:val="32E93950"/>
    <w:rsid w:val="35DA1B6F"/>
    <w:rsid w:val="3D6F3E3B"/>
    <w:rsid w:val="5CAF15F8"/>
    <w:rsid w:val="60997EB4"/>
    <w:rsid w:val="62FF5639"/>
    <w:rsid w:val="698A2A90"/>
    <w:rsid w:val="6B621920"/>
    <w:rsid w:val="7CEA0AD6"/>
    <w:rsid w:val="7F5E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26"/>
    <w:qFormat/>
    <w:uiPriority w:val="99"/>
    <w:pPr>
      <w:spacing w:line="576" w:lineRule="auto"/>
      <w:outlineLvl w:val="0"/>
    </w:pPr>
    <w:rPr>
      <w:rFonts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99"/>
    <w:pPr>
      <w:keepNext/>
      <w:keepLines/>
      <w:spacing w:line="412" w:lineRule="auto"/>
      <w:outlineLvl w:val="1"/>
    </w:pPr>
    <w:rPr>
      <w:rFonts w:ascii="DejaVu Sans" w:hAnsi="DejaVu Sans" w:eastAsia="方正黑体_GBK"/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unhideWhenUsed/>
    <w:qFormat/>
    <w:uiPriority w:val="39"/>
    <w:pPr>
      <w:ind w:left="1260"/>
      <w:jc w:val="left"/>
    </w:pPr>
    <w:rPr>
      <w:rFonts w:asciiTheme="minorHAnsi" w:eastAsiaTheme="minorHAnsi"/>
      <w:sz w:val="18"/>
      <w:szCs w:val="18"/>
    </w:rPr>
  </w:style>
  <w:style w:type="paragraph" w:styleId="5">
    <w:name w:val="toc 5"/>
    <w:basedOn w:val="1"/>
    <w:next w:val="1"/>
    <w:unhideWhenUsed/>
    <w:qFormat/>
    <w:uiPriority w:val="39"/>
    <w:pPr>
      <w:ind w:left="840"/>
      <w:jc w:val="left"/>
    </w:pPr>
    <w:rPr>
      <w:rFonts w:asciiTheme="minorHAnsi" w:eastAsiaTheme="minorHAnsi"/>
      <w:sz w:val="18"/>
      <w:szCs w:val="18"/>
    </w:rPr>
  </w:style>
  <w:style w:type="paragraph" w:styleId="6">
    <w:name w:val="toc 3"/>
    <w:basedOn w:val="1"/>
    <w:next w:val="1"/>
    <w:unhideWhenUsed/>
    <w:qFormat/>
    <w:uiPriority w:val="39"/>
    <w:pPr>
      <w:ind w:left="420"/>
      <w:jc w:val="left"/>
    </w:pPr>
    <w:rPr>
      <w:rFonts w:asciiTheme="minorHAnsi" w:eastAsiaTheme="minorHAnsi"/>
      <w:i/>
      <w:iCs/>
      <w:sz w:val="20"/>
      <w:szCs w:val="20"/>
    </w:rPr>
  </w:style>
  <w:style w:type="paragraph" w:styleId="7">
    <w:name w:val="Plain Text"/>
    <w:basedOn w:val="1"/>
    <w:link w:val="32"/>
    <w:unhideWhenUsed/>
    <w:qFormat/>
    <w:uiPriority w:val="99"/>
    <w:rPr>
      <w:rFonts w:ascii="方正书宋_GBK" w:hAnsi="DejaVu Sans"/>
      <w:szCs w:val="21"/>
    </w:rPr>
  </w:style>
  <w:style w:type="paragraph" w:styleId="8">
    <w:name w:val="toc 8"/>
    <w:basedOn w:val="1"/>
    <w:next w:val="1"/>
    <w:unhideWhenUsed/>
    <w:qFormat/>
    <w:uiPriority w:val="39"/>
    <w:pPr>
      <w:ind w:left="1470"/>
      <w:jc w:val="left"/>
    </w:pPr>
    <w:rPr>
      <w:rFonts w:asciiTheme="minorHAnsi" w:eastAsiaTheme="minorHAnsi"/>
      <w:sz w:val="18"/>
      <w:szCs w:val="18"/>
    </w:rPr>
  </w:style>
  <w:style w:type="paragraph" w:styleId="9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asciiTheme="minorHAnsi" w:eastAsiaTheme="minorHAnsi"/>
      <w:b/>
      <w:bCs/>
      <w:caps/>
      <w:sz w:val="20"/>
      <w:szCs w:val="20"/>
    </w:rPr>
  </w:style>
  <w:style w:type="paragraph" w:styleId="12">
    <w:name w:val="toc 4"/>
    <w:basedOn w:val="1"/>
    <w:next w:val="1"/>
    <w:unhideWhenUsed/>
    <w:qFormat/>
    <w:uiPriority w:val="39"/>
    <w:pPr>
      <w:ind w:left="630"/>
      <w:jc w:val="left"/>
    </w:pPr>
    <w:rPr>
      <w:rFonts w:asciiTheme="minorHAnsi" w:eastAsiaTheme="minorHAnsi"/>
      <w:sz w:val="18"/>
      <w:szCs w:val="18"/>
    </w:rPr>
  </w:style>
  <w:style w:type="paragraph" w:styleId="13">
    <w:name w:val="toc 6"/>
    <w:basedOn w:val="1"/>
    <w:next w:val="1"/>
    <w:unhideWhenUsed/>
    <w:qFormat/>
    <w:uiPriority w:val="39"/>
    <w:pPr>
      <w:ind w:left="1050"/>
      <w:jc w:val="left"/>
    </w:pPr>
    <w:rPr>
      <w:rFonts w:asciiTheme="minorHAnsi" w:eastAsiaTheme="minorHAnsi"/>
      <w:sz w:val="18"/>
      <w:szCs w:val="18"/>
    </w:rPr>
  </w:style>
  <w:style w:type="paragraph" w:styleId="14">
    <w:name w:val="toc 2"/>
    <w:basedOn w:val="1"/>
    <w:next w:val="1"/>
    <w:unhideWhenUsed/>
    <w:qFormat/>
    <w:uiPriority w:val="39"/>
    <w:pPr>
      <w:ind w:left="210"/>
      <w:jc w:val="left"/>
    </w:pPr>
    <w:rPr>
      <w:rFonts w:asciiTheme="minorHAnsi" w:eastAsiaTheme="minorHAnsi"/>
      <w:smallCaps/>
      <w:sz w:val="20"/>
      <w:szCs w:val="20"/>
    </w:rPr>
  </w:style>
  <w:style w:type="paragraph" w:styleId="15">
    <w:name w:val="toc 9"/>
    <w:basedOn w:val="1"/>
    <w:next w:val="1"/>
    <w:unhideWhenUsed/>
    <w:qFormat/>
    <w:uiPriority w:val="39"/>
    <w:pPr>
      <w:ind w:left="1680"/>
      <w:jc w:val="left"/>
    </w:pPr>
    <w:rPr>
      <w:rFonts w:asciiTheme="minorHAnsi" w:eastAsiaTheme="minorHAnsi"/>
      <w:sz w:val="18"/>
      <w:szCs w:val="18"/>
    </w:rPr>
  </w:style>
  <w:style w:type="paragraph" w:styleId="16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19">
    <w:name w:val="page number"/>
    <w:basedOn w:val="18"/>
    <w:unhideWhenUsed/>
    <w:qFormat/>
    <w:uiPriority w:val="99"/>
  </w:style>
  <w:style w:type="character" w:styleId="20">
    <w:name w:val="Hyperlink"/>
    <w:basedOn w:val="1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21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目录 11"/>
    <w:basedOn w:val="1"/>
    <w:next w:val="1"/>
    <w:qFormat/>
    <w:uiPriority w:val="0"/>
    <w:rPr>
      <w:szCs w:val="21"/>
    </w:rPr>
  </w:style>
  <w:style w:type="character" w:customStyle="1" w:styleId="24">
    <w:name w:val="15"/>
    <w:basedOn w:val="18"/>
    <w:qFormat/>
    <w:uiPriority w:val="0"/>
    <w:rPr>
      <w:rFonts w:hint="default" w:ascii="DejaVu Sans" w:hAnsi="DejaVu Sans" w:eastAsia="方正黑体_GBK"/>
      <w:b/>
      <w:bCs/>
      <w:sz w:val="32"/>
      <w:szCs w:val="32"/>
    </w:rPr>
  </w:style>
  <w:style w:type="paragraph" w:customStyle="1" w:styleId="25">
    <w:name w:val="TOC 标题1"/>
    <w:basedOn w:val="2"/>
    <w:next w:val="1"/>
    <w:unhideWhenUsed/>
    <w:qFormat/>
    <w:uiPriority w:val="39"/>
    <w:pPr>
      <w:keepNext/>
      <w:keepLines/>
      <w:widowControl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color w:val="2F5597" w:themeColor="accent1" w:themeShade="BF"/>
      <w:kern w:val="0"/>
      <w:sz w:val="28"/>
      <w:szCs w:val="28"/>
    </w:rPr>
  </w:style>
  <w:style w:type="character" w:customStyle="1" w:styleId="26">
    <w:name w:val="标题 1 字符"/>
    <w:basedOn w:val="18"/>
    <w:link w:val="2"/>
    <w:qFormat/>
    <w:uiPriority w:val="99"/>
    <w:rPr>
      <w:rFonts w:ascii="Calibri" w:hAnsi="Calibri" w:eastAsia="宋体"/>
      <w:b/>
      <w:bCs/>
      <w:kern w:val="44"/>
      <w:sz w:val="44"/>
      <w:szCs w:val="44"/>
    </w:rPr>
  </w:style>
  <w:style w:type="paragraph" w:customStyle="1" w:styleId="27">
    <w:name w:val="列表段落1"/>
    <w:basedOn w:val="1"/>
    <w:qFormat/>
    <w:uiPriority w:val="34"/>
    <w:pPr>
      <w:ind w:firstLine="420" w:firstLineChars="200"/>
    </w:pPr>
    <w:rPr>
      <w:szCs w:val="21"/>
    </w:rPr>
  </w:style>
  <w:style w:type="paragraph" w:customStyle="1" w:styleId="28">
    <w:name w:val="框架内容"/>
    <w:basedOn w:val="1"/>
    <w:qFormat/>
    <w:uiPriority w:val="0"/>
    <w:rPr>
      <w:rFonts w:asciiTheme="minorHAnsi" w:hAnsiTheme="minorHAnsi" w:eastAsiaTheme="minorEastAsia" w:cstheme="minorBidi"/>
    </w:rPr>
  </w:style>
  <w:style w:type="character" w:customStyle="1" w:styleId="29">
    <w:name w:val="标题 2 字符"/>
    <w:basedOn w:val="18"/>
    <w:link w:val="3"/>
    <w:qFormat/>
    <w:uiPriority w:val="99"/>
    <w:rPr>
      <w:rFonts w:ascii="DejaVu Sans" w:hAnsi="DejaVu Sans" w:eastAsia="方正黑体_GBK" w:cs="Times New Roman"/>
      <w:b/>
      <w:bCs/>
      <w:kern w:val="2"/>
      <w:sz w:val="32"/>
      <w:szCs w:val="32"/>
    </w:rPr>
  </w:style>
  <w:style w:type="character" w:customStyle="1" w:styleId="30">
    <w:name w:val="页眉 字符"/>
    <w:basedOn w:val="18"/>
    <w:link w:val="10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31">
    <w:name w:val="页脚 字符"/>
    <w:basedOn w:val="18"/>
    <w:link w:val="9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32">
    <w:name w:val="纯文本 字符"/>
    <w:basedOn w:val="18"/>
    <w:link w:val="7"/>
    <w:qFormat/>
    <w:uiPriority w:val="99"/>
    <w:rPr>
      <w:rFonts w:ascii="方正书宋_GBK" w:hAnsi="DejaVu Sans" w:eastAsia="宋体" w:cs="Times New Roman"/>
      <w:kern w:val="2"/>
      <w:sz w:val="21"/>
      <w:szCs w:val="21"/>
    </w:rPr>
  </w:style>
  <w:style w:type="paragraph" w:customStyle="1" w:styleId="33">
    <w:name w:val="TOC Heading"/>
    <w:basedOn w:val="2"/>
    <w:next w:val="1"/>
    <w:unhideWhenUsed/>
    <w:qFormat/>
    <w:uiPriority w:val="39"/>
    <w:pPr>
      <w:keepNext/>
      <w:keepLines/>
      <w:widowControl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color w:val="2F5597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503</Words>
  <Characters>504</Characters>
  <Lines>2</Lines>
  <Paragraphs>1</Paragraphs>
  <TotalTime>0</TotalTime>
  <ScaleCrop>false</ScaleCrop>
  <LinksUpToDate>false</LinksUpToDate>
  <CharactersWithSpaces>517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2023-02-23T08:23:00Z</dcterms:created>
  <dc:creator>1642645761@qq.com</dc:creator>
  <cp:lastModifiedBy>WPS_1550111345</cp:lastModifiedBy>
  <dcterms:modified xsi:type="dcterms:W3CDTF">2023-09-03T09:31:36Z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65298BDE28204231AEF73A61D9007CB7</vt:lpwstr>
  </property>
</Properties>
</file>