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济村乡开展年前诚信宁化宣传活动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为营造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春节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期间诚信经营良好社会风气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同时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弘扬诚信美德，给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人民群众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创造一个诚信温馨、安全舒心的消费环境，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1月19日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济村乡文明办、企业站、团委、妇联等部门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组织志愿者在辖区内开展诚信守法宣传活动，营造诚信经营好风气。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济村乡结合年底慰问走访、政策宣传和安全生产工作，入户发放《诚信守法倡议书》300余份，</w:t>
      </w:r>
      <w:r>
        <w:rPr>
          <w:rFonts w:hint="eastAsia" w:ascii="仿宋_GB2312" w:eastAsia="仿宋_GB2312"/>
          <w:sz w:val="32"/>
          <w:szCs w:val="32"/>
        </w:rPr>
        <w:t>宣传品100余份，悬挂横幅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向群众宣传诚信法规知识和失信被执行的危害性，进一步压实济村和谐诚信社会建设。</w:t>
      </w:r>
    </w:p>
    <w:p>
      <w:pPr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eastAsia="方正小标宋简体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784860</wp:posOffset>
            </wp:positionH>
            <wp:positionV relativeFrom="page">
              <wp:posOffset>4928870</wp:posOffset>
            </wp:positionV>
            <wp:extent cx="4154170" cy="3759835"/>
            <wp:effectExtent l="0" t="0" r="11430" b="12065"/>
            <wp:wrapTopAndBottom/>
            <wp:docPr id="1" name="图片 1" descr="微信图片_2023012417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241715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4170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DY5YjBmZWFjYzljZTMwY2NmZDlhZGM0OTBhMWYifQ=="/>
  </w:docVars>
  <w:rsids>
    <w:rsidRoot w:val="283E3883"/>
    <w:rsid w:val="054C0097"/>
    <w:rsid w:val="283E3883"/>
    <w:rsid w:val="6F1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218</Characters>
  <Lines>0</Lines>
  <Paragraphs>0</Paragraphs>
  <TotalTime>4</TotalTime>
  <ScaleCrop>false</ScaleCrop>
  <LinksUpToDate>false</LinksUpToDate>
  <CharactersWithSpaces>218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2023-01-16T08:22:00Z</dcterms:created>
  <dc:creator>菜菜子lee*</dc:creator>
  <cp:lastModifiedBy>华嵩</cp:lastModifiedBy>
  <dcterms:modified xsi:type="dcterms:W3CDTF">2023-01-24T09:16:38Z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0DF56A30DDB84D1E9BDEF5914AB68C72</vt:lpwstr>
  </property>
</Properties>
</file>