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B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宁化县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年度农村道路客运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eastAsia="方正小标宋简体"/>
          <w:sz w:val="44"/>
          <w:szCs w:val="44"/>
        </w:rPr>
        <w:t>城市交通</w:t>
      </w:r>
    </w:p>
    <w:p w14:paraId="2953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发展奖励补贴资金分配方案</w:t>
      </w:r>
    </w:p>
    <w:p w14:paraId="4576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0540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根据《三明市财政局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</w:rPr>
        <w:t>三明市交通运输局关于下达202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年度农村客运</w:t>
      </w:r>
      <w:r>
        <w:rPr>
          <w:rFonts w:hint="eastAsia" w:ascii="仿宋_GB2312" w:hAnsi="仿宋_GB2312" w:cs="仿宋_GB2312"/>
          <w:lang w:eastAsia="zh-CN"/>
        </w:rPr>
        <w:t>补贴</w:t>
      </w:r>
      <w:r>
        <w:rPr>
          <w:rFonts w:hint="eastAsia" w:ascii="仿宋_GB2312" w:hAnsi="仿宋_GB2312" w:cs="仿宋_GB2312"/>
        </w:rPr>
        <w:t>和城市交通发展奖励补贴资金的通知》(明财（建）指〔202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〕</w:t>
      </w:r>
      <w:r>
        <w:rPr>
          <w:rFonts w:hint="eastAsia" w:ascii="仿宋_GB2312" w:hAnsi="仿宋_GB2312" w:cs="仿宋_GB2312"/>
          <w:lang w:val="en-US" w:eastAsia="zh-CN"/>
        </w:rPr>
        <w:t>17</w:t>
      </w:r>
      <w:r>
        <w:rPr>
          <w:rFonts w:hint="eastAsia" w:ascii="仿宋_GB2312" w:hAnsi="仿宋_GB2312" w:cs="仿宋_GB2312"/>
        </w:rPr>
        <w:t>号)</w:t>
      </w:r>
      <w:r>
        <w:rPr>
          <w:rFonts w:hint="eastAsia" w:ascii="仿宋_GB2312" w:hAnsi="仿宋_GB2312" w:cs="仿宋_GB2312"/>
          <w:lang w:eastAsia="zh-CN"/>
        </w:rPr>
        <w:t>和《</w:t>
      </w:r>
      <w:r>
        <w:rPr>
          <w:rFonts w:hint="eastAsia" w:ascii="仿宋_GB2312" w:hAnsi="仿宋_GB2312" w:cs="仿宋_GB2312"/>
        </w:rPr>
        <w:t>三明市交通运输局关于下发</w:t>
      </w:r>
      <w:r>
        <w:rPr>
          <w:rFonts w:hint="eastAsia" w:ascii="仿宋_GB2312" w:hAnsi="仿宋_GB2312" w:cs="仿宋_GB2312"/>
          <w:lang w:val="en-US" w:eastAsia="zh-CN"/>
        </w:rPr>
        <w:t>&lt;</w:t>
      </w:r>
      <w:r>
        <w:rPr>
          <w:rFonts w:hint="eastAsia" w:ascii="仿宋_GB2312" w:hAnsi="仿宋_GB2312" w:cs="仿宋_GB2312"/>
        </w:rPr>
        <w:t>三明市2024年度农村道路客运 城市交通发展奖励 岛际和农村水路客运费改税补贴资金分配方案</w:t>
      </w:r>
      <w:r>
        <w:rPr>
          <w:rFonts w:hint="eastAsia" w:ascii="仿宋_GB2312" w:hAnsi="仿宋_GB2312" w:cs="仿宋_GB2312"/>
          <w:lang w:val="en-US" w:eastAsia="zh-CN"/>
        </w:rPr>
        <w:t>&gt;</w:t>
      </w:r>
      <w:r>
        <w:rPr>
          <w:rFonts w:hint="eastAsia" w:ascii="仿宋_GB2312" w:hAnsi="仿宋_GB2312" w:cs="仿宋_GB2312"/>
        </w:rPr>
        <w:t>等的通知</w:t>
      </w:r>
      <w:r>
        <w:rPr>
          <w:rFonts w:hint="eastAsia" w:ascii="仿宋_GB2312" w:hAnsi="仿宋_GB2312" w:cs="仿宋_GB2312"/>
          <w:lang w:eastAsia="zh-CN"/>
        </w:rPr>
        <w:t>》（</w:t>
      </w:r>
      <w:r>
        <w:rPr>
          <w:rFonts w:hint="eastAsia" w:ascii="仿宋_GB2312" w:hAnsi="仿宋_GB2312" w:cs="仿宋_GB2312"/>
        </w:rPr>
        <w:t>明交运〔2025〕10号</w:t>
      </w:r>
      <w:r>
        <w:rPr>
          <w:rFonts w:hint="eastAsia" w:ascii="仿宋_GB2312" w:hAnsi="仿宋_GB2312" w:cs="仿宋_GB2312"/>
          <w:lang w:eastAsia="zh-CN"/>
        </w:rPr>
        <w:t>）等</w:t>
      </w:r>
      <w:r>
        <w:rPr>
          <w:rFonts w:hint="eastAsia" w:ascii="仿宋_GB2312" w:hAnsi="仿宋_GB2312" w:cs="仿宋_GB2312"/>
        </w:rPr>
        <w:t>文件要求，</w:t>
      </w:r>
      <w:r>
        <w:rPr>
          <w:rFonts w:hint="eastAsia" w:ascii="仿宋_GB2312" w:hAnsi="仿宋_GB2312" w:cs="仿宋_GB2312"/>
          <w:lang w:eastAsia="zh-CN"/>
        </w:rPr>
        <w:t>经研究特制定</w:t>
      </w:r>
      <w:r>
        <w:rPr>
          <w:rFonts w:hint="eastAsia" w:ascii="仿宋_GB2312" w:hAnsi="仿宋_GB2312" w:cs="仿宋_GB2312"/>
        </w:rPr>
        <w:t>农村</w:t>
      </w:r>
      <w:r>
        <w:rPr>
          <w:rFonts w:hint="eastAsia" w:ascii="仿宋_GB2312" w:hAnsi="仿宋_GB2312" w:cs="仿宋_GB2312"/>
          <w:lang w:eastAsia="zh-CN"/>
        </w:rPr>
        <w:t>道路</w:t>
      </w:r>
      <w:r>
        <w:rPr>
          <w:rFonts w:hint="eastAsia" w:ascii="仿宋_GB2312" w:hAnsi="仿宋_GB2312" w:cs="仿宋_GB2312"/>
        </w:rPr>
        <w:t>客运和城市交通发展奖励补贴资金分配方案</w:t>
      </w:r>
      <w:r>
        <w:rPr>
          <w:rFonts w:hint="eastAsia" w:ascii="仿宋_GB2312" w:hAnsi="仿宋_GB2312" w:cs="仿宋_GB2312"/>
          <w:lang w:eastAsia="zh-CN"/>
        </w:rPr>
        <w:t>如下</w:t>
      </w:r>
      <w:r>
        <w:rPr>
          <w:rFonts w:hint="eastAsia" w:ascii="仿宋_GB2312" w:hAnsi="仿宋_GB2312" w:cs="仿宋_GB2312"/>
        </w:rPr>
        <w:t>：</w:t>
      </w:r>
    </w:p>
    <w:p w14:paraId="75280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一、宁化县2024年度</w:t>
      </w:r>
      <w:bookmarkStart w:id="0" w:name="OLE_LINK104"/>
      <w:bookmarkStart w:id="1" w:name="OLE_LINK105"/>
      <w:bookmarkStart w:id="2" w:name="OLE_LINK1"/>
      <w:r>
        <w:rPr>
          <w:rFonts w:hint="eastAsia" w:ascii="黑体" w:eastAsia="黑体"/>
        </w:rPr>
        <w:t>农村道路客运和城市交通发展奖励费改税补贴</w:t>
      </w:r>
      <w:bookmarkEnd w:id="0"/>
      <w:bookmarkEnd w:id="1"/>
      <w:r>
        <w:rPr>
          <w:rFonts w:hint="eastAsia" w:ascii="黑体" w:eastAsia="黑体"/>
        </w:rPr>
        <w:t>资金</w:t>
      </w:r>
      <w:bookmarkEnd w:id="2"/>
      <w:r>
        <w:rPr>
          <w:rFonts w:hint="eastAsia" w:ascii="黑体" w:eastAsia="黑体"/>
        </w:rPr>
        <w:t>分配方案</w:t>
      </w:r>
    </w:p>
    <w:p w14:paraId="19644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</w:rPr>
      </w:pPr>
      <w:bookmarkStart w:id="3" w:name="OLE_LINK13"/>
      <w:bookmarkStart w:id="4" w:name="OLE_LINK10"/>
      <w:r>
        <w:rPr>
          <w:rFonts w:hint="eastAsia" w:ascii="楷体_GB2312" w:eastAsia="楷体_GB2312"/>
        </w:rPr>
        <w:t>（一）资金总额</w:t>
      </w:r>
    </w:p>
    <w:p w14:paraId="37BC7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bookmarkStart w:id="5" w:name="OLE_LINK8"/>
      <w:bookmarkStart w:id="6" w:name="OLE_LINK58"/>
      <w:bookmarkStart w:id="7" w:name="OLE_LINK7"/>
      <w:bookmarkStart w:id="8" w:name="OLE_LINK59"/>
      <w:r>
        <w:rPr>
          <w:rFonts w:hint="eastAsia" w:ascii="仿宋_GB2312" w:hAnsi="仿宋_GB2312" w:eastAsia="仿宋_GB2312" w:cs="仿宋_GB2312"/>
        </w:rPr>
        <w:t>市级下达2024年度我县农村道路客运和城市交通发展奖励费改税补贴资金共计</w:t>
      </w:r>
      <w:r>
        <w:rPr>
          <w:rFonts w:hint="eastAsia" w:ascii="仿宋_GB2312" w:hAnsi="仿宋_GB2312" w:eastAsia="仿宋_GB2312" w:cs="仿宋_GB2312"/>
          <w:lang w:val="en-US" w:eastAsia="zh-CN"/>
        </w:rPr>
        <w:t>80.723</w:t>
      </w:r>
      <w:r>
        <w:rPr>
          <w:rFonts w:hint="eastAsia" w:ascii="仿宋_GB2312" w:hAnsi="仿宋_GB2312" w:eastAsia="仿宋_GB2312" w:cs="仿宋_GB2312"/>
        </w:rPr>
        <w:t>万元</w:t>
      </w:r>
      <w:r>
        <w:rPr>
          <w:rFonts w:hint="eastAsia" w:ascii="仿宋_GB2312" w:hAnsi="仿宋_GB2312" w:cs="仿宋_GB2312"/>
          <w:lang w:eastAsia="zh-CN"/>
        </w:rPr>
        <w:t>，其中：</w:t>
      </w:r>
      <w:r>
        <w:rPr>
          <w:rFonts w:hint="eastAsia" w:ascii="仿宋_GB2312" w:hAnsi="仿宋_GB2312" w:eastAsia="仿宋_GB2312" w:cs="仿宋_GB2312"/>
        </w:rPr>
        <w:t>农村道路客运73.613</w:t>
      </w:r>
      <w:r>
        <w:rPr>
          <w:rFonts w:hint="eastAsia" w:ascii="仿宋_GB2312" w:hAnsi="仿宋_GB2312" w:cs="仿宋_GB2312"/>
          <w:lang w:eastAsia="zh-CN"/>
        </w:rPr>
        <w:t>万元，</w:t>
      </w:r>
      <w:r>
        <w:rPr>
          <w:rFonts w:hint="eastAsia" w:ascii="仿宋_GB2312" w:hAnsi="仿宋_GB2312" w:eastAsia="仿宋_GB2312" w:cs="仿宋_GB2312"/>
        </w:rPr>
        <w:t>城市交通发展奖励</w:t>
      </w:r>
      <w:r>
        <w:rPr>
          <w:rFonts w:hint="eastAsia" w:ascii="仿宋_GB2312" w:hAnsi="仿宋_GB2312" w:cs="仿宋_GB2312"/>
          <w:lang w:val="en-US" w:eastAsia="zh-CN"/>
        </w:rPr>
        <w:t>7.11万元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由于此项资金申报工作为跨年申报，因此省上下达我县2024年度补助资金分别对应我县2023年度申报项目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 w14:paraId="3C77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（二）分配对象</w:t>
      </w:r>
    </w:p>
    <w:p w14:paraId="5D7B2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农村道路客运车辆</w:t>
      </w:r>
      <w:r>
        <w:rPr>
          <w:rFonts w:hint="eastAsia"/>
          <w:lang w:eastAsia="zh-CN"/>
        </w:rPr>
        <w:t>、巡游出租车。</w:t>
      </w:r>
    </w:p>
    <w:p w14:paraId="35F1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/>
          <w:lang w:eastAsia="zh-CN"/>
        </w:rPr>
      </w:pPr>
      <w:r>
        <w:rPr>
          <w:rFonts w:hint="eastAsia" w:ascii="楷体_GB2312" w:eastAsia="楷体_GB2312"/>
        </w:rPr>
        <w:t>（三）分配方式</w:t>
      </w:r>
      <w:r>
        <w:rPr>
          <w:rFonts w:hint="eastAsia" w:ascii="楷体_GB2312" w:eastAsia="楷体_GB2312"/>
          <w:lang w:eastAsia="zh-CN"/>
        </w:rPr>
        <w:t>及分配情况</w:t>
      </w:r>
    </w:p>
    <w:p w14:paraId="3F39B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</w:rPr>
        <w:t>农村道路客运车辆</w:t>
      </w:r>
    </w:p>
    <w:bookmarkEnd w:id="3"/>
    <w:bookmarkEnd w:id="4"/>
    <w:bookmarkEnd w:id="5"/>
    <w:bookmarkEnd w:id="6"/>
    <w:bookmarkEnd w:id="7"/>
    <w:bookmarkEnd w:id="8"/>
    <w:p w14:paraId="2C05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bookmarkStart w:id="9" w:name="OLE_LINK17"/>
      <w:bookmarkStart w:id="10" w:name="OLE_LINK18"/>
      <w:r>
        <w:rPr>
          <w:rFonts w:hint="eastAsia" w:ascii="仿宋_GB2312" w:hAnsi="仿宋_GB2312" w:eastAsia="仿宋_GB2312" w:cs="仿宋_GB2312"/>
        </w:rPr>
        <w:t>车辆每月座位数补贴资金=上级下达我县农村道路客运费改税补贴资金÷该企业农村客运总在册车辆运营月座位数。</w:t>
      </w:r>
    </w:p>
    <w:p w14:paraId="027C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2023年我县参与分配的农村道路客运车辆41辆。2023年度分配时间从1月至12月共12个月，补贴资金为73.613万元，车辆总座位数736座，农村客运总在册车辆运营月座位数8269座，车辆每月座位数补贴资金=736130元÷8269座＝89.02元/座。（备注：分配金额剩余23.62元,分配给闽GY2596车1246.28+23.62=1269.9元）（详见附件1）</w:t>
      </w:r>
    </w:p>
    <w:p w14:paraId="4331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/>
          <w:b/>
          <w:bCs/>
          <w:lang w:eastAsia="zh-CN"/>
        </w:rPr>
        <w:t>巡游出租车</w:t>
      </w:r>
    </w:p>
    <w:p w14:paraId="295B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巡游出租车每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补贴资金=上级下达我县</w:t>
      </w:r>
      <w:r>
        <w:rPr>
          <w:rFonts w:hint="eastAsia" w:ascii="仿宋_GB2312" w:hAnsi="仿宋_GB2312" w:eastAsia="仿宋_GB2312" w:cs="仿宋_GB2312"/>
          <w:lang w:val="en-US" w:eastAsia="zh-CN"/>
        </w:rPr>
        <w:t>城市交通发展奖励</w:t>
      </w:r>
      <w:r>
        <w:rPr>
          <w:rFonts w:hint="default"/>
          <w:lang w:val="en-US" w:eastAsia="zh-CN"/>
        </w:rPr>
        <w:t>费改税补贴金额÷巡游出租车</w:t>
      </w:r>
      <w:r>
        <w:rPr>
          <w:rFonts w:hint="eastAsia"/>
          <w:lang w:val="en-US" w:eastAsia="zh-CN"/>
        </w:rPr>
        <w:t>总</w:t>
      </w:r>
      <w:r>
        <w:rPr>
          <w:rFonts w:hint="default"/>
          <w:lang w:val="en-US" w:eastAsia="zh-CN"/>
        </w:rPr>
        <w:t>在营月数</w:t>
      </w:r>
      <w:r>
        <w:rPr>
          <w:rFonts w:hint="eastAsia"/>
          <w:lang w:val="en-US" w:eastAsia="zh-CN"/>
        </w:rPr>
        <w:t>。</w:t>
      </w:r>
    </w:p>
    <w:p w14:paraId="49C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2023年参与城市交通发展奖励费改税补贴资金分配的巡游出租车29辆，分配时间从1月至12月共12个月，</w:t>
      </w:r>
      <w:r>
        <w:rPr>
          <w:rFonts w:hint="eastAsia" w:ascii="仿宋_GB2312" w:hAnsi="仿宋_GB2312" w:cs="仿宋_GB231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lang w:val="en-US" w:eastAsia="zh-CN"/>
        </w:rPr>
        <w:t>在营月数334月，补贴</w:t>
      </w:r>
      <w:r>
        <w:rPr>
          <w:rFonts w:hint="eastAsia" w:ascii="仿宋_GB2312" w:hAnsi="仿宋_GB2312" w:cs="仿宋_GB231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  <w:lang w:val="en-US" w:eastAsia="zh-CN"/>
        </w:rPr>
        <w:t>.11万</w:t>
      </w:r>
      <w:r>
        <w:rPr>
          <w:rFonts w:hint="eastAsia" w:ascii="仿宋_GB2312" w:hAnsi="仿宋_GB2312" w:eastAsia="仿宋_GB2312" w:cs="仿宋_GB2312"/>
          <w:lang w:val="en-US" w:eastAsia="zh-CN"/>
        </w:rPr>
        <w:t>元，每月补贴</w:t>
      </w:r>
      <w:r>
        <w:rPr>
          <w:rFonts w:hint="eastAsia" w:ascii="仿宋_GB2312" w:hAnsi="仿宋_GB2312" w:cs="仿宋_GB231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lang w:val="en-US" w:eastAsia="zh-CN"/>
        </w:rPr>
        <w:t>71100元÷334月=212.87元/月。（备注：分配金额剩余1.42元，分配给闽GD01922车2554.44+1.42=2555.86元）</w:t>
      </w:r>
      <w:r>
        <w:rPr>
          <w:rFonts w:hint="eastAsia" w:ascii="仿宋_GB2312" w:hAnsi="仿宋_GB2312" w:eastAsia="仿宋_GB2312" w:cs="仿宋_GB2312"/>
        </w:rPr>
        <w:t>（详见附件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）</w:t>
      </w:r>
    </w:p>
    <w:bookmarkEnd w:id="9"/>
    <w:bookmarkEnd w:id="10"/>
    <w:p w14:paraId="40B72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二、宁化县2024年度农村道路客运</w:t>
      </w:r>
      <w:r>
        <w:rPr>
          <w:rFonts w:hint="eastAsia" w:ascii="黑体" w:eastAsia="黑体"/>
          <w:lang w:eastAsia="zh-CN"/>
        </w:rPr>
        <w:t>和</w:t>
      </w:r>
      <w:r>
        <w:rPr>
          <w:rFonts w:hint="eastAsia" w:ascii="黑体" w:eastAsia="黑体"/>
        </w:rPr>
        <w:t>城市交通发展奖励涨价补贴资金分配方案</w:t>
      </w:r>
    </w:p>
    <w:p w14:paraId="384E6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（一）资金总额</w:t>
      </w:r>
    </w:p>
    <w:p w14:paraId="17F2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市级下达2024年度农村道路客运</w:t>
      </w:r>
      <w:r>
        <w:rPr>
          <w:rFonts w:hint="eastAsia" w:ascii="仿宋_GB2312" w:hAnsi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城市交通发展奖励涨价补贴资金共计</w:t>
      </w:r>
      <w:r>
        <w:rPr>
          <w:rFonts w:hint="eastAsia" w:ascii="仿宋_GB2312" w:hAnsi="仿宋_GB2312" w:cs="仿宋_GB2312"/>
          <w:lang w:val="en-US" w:eastAsia="zh-CN"/>
        </w:rPr>
        <w:t>455.91</w:t>
      </w:r>
      <w:r>
        <w:rPr>
          <w:rFonts w:hint="eastAsia" w:ascii="仿宋_GB2312" w:hAnsi="仿宋_GB2312" w:eastAsia="仿宋_GB2312" w:cs="仿宋_GB2312"/>
        </w:rPr>
        <w:t>万元，其中：</w:t>
      </w:r>
      <w:bookmarkStart w:id="11" w:name="OLE_LINK19"/>
      <w:r>
        <w:rPr>
          <w:rFonts w:hint="eastAsia" w:ascii="仿宋_GB2312" w:hAnsi="仿宋_GB2312" w:eastAsia="仿宋_GB2312" w:cs="仿宋_GB2312"/>
        </w:rPr>
        <w:t>农村道路客运发展107.86万元，站点建设132.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万元，等级客运站运营33.4万元，客货邮融合创建奖励100万元，统筹奖励资金21.23万元</w:t>
      </w:r>
      <w:r>
        <w:rPr>
          <w:rFonts w:hint="eastAsia" w:ascii="仿宋_GB2312" w:hAnsi="仿宋_GB2312" w:cs="仿宋_GB2312"/>
          <w:lang w:eastAsia="zh-CN"/>
        </w:rPr>
        <w:t>，城市新能源公交车运营补助资金</w:t>
      </w:r>
      <w:r>
        <w:rPr>
          <w:rFonts w:hint="eastAsia" w:ascii="仿宋_GB2312" w:hAnsi="仿宋_GB2312" w:cs="仿宋_GB2312"/>
          <w:lang w:val="en-US" w:eastAsia="zh-CN"/>
        </w:rPr>
        <w:t>37.39万元，出租车电动化补助资金23.13万元</w:t>
      </w:r>
      <w:r>
        <w:rPr>
          <w:rFonts w:hint="eastAsia" w:ascii="仿宋_GB2312" w:hAnsi="仿宋_GB2312" w:eastAsia="仿宋_GB2312" w:cs="仿宋_GB2312"/>
        </w:rPr>
        <w:t>。</w:t>
      </w:r>
      <w:bookmarkStart w:id="12" w:name="OLE_LINK22"/>
      <w:bookmarkStart w:id="13" w:name="OLE_LINK23"/>
      <w:r>
        <w:rPr>
          <w:rFonts w:hint="eastAsia" w:ascii="仿宋_GB2312" w:hAnsi="仿宋_GB2312" w:eastAsia="仿宋_GB2312" w:cs="仿宋_GB2312"/>
          <w:szCs w:val="32"/>
        </w:rPr>
        <w:t>由于此项资金申报工作为跨年申报，因此省上下达我县2024年度补助资金分别对应我县2023年度申报项目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bookmarkEnd w:id="11"/>
    <w:bookmarkEnd w:id="12"/>
    <w:bookmarkEnd w:id="13"/>
    <w:p w14:paraId="2558C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（二）分配对象</w:t>
      </w:r>
    </w:p>
    <w:p w14:paraId="5BBF7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0"/>
        <w:textAlignment w:val="auto"/>
        <w:rPr>
          <w:rFonts w:hint="eastAsia" w:hAnsi="仿宋_GB2312" w:eastAsia="仿宋_GB2312"/>
          <w:lang w:eastAsia="zh-CN"/>
        </w:rPr>
      </w:pPr>
      <w:bookmarkStart w:id="14" w:name="OLE_LINK20"/>
      <w:bookmarkStart w:id="15" w:name="OLE_LINK21"/>
      <w:r>
        <w:rPr>
          <w:rFonts w:hint="eastAsia" w:hAnsi="仿宋_GB2312"/>
        </w:rPr>
        <w:t>农村道路客运</w:t>
      </w:r>
      <w:bookmarkEnd w:id="14"/>
      <w:bookmarkEnd w:id="15"/>
      <w:r>
        <w:rPr>
          <w:rFonts w:hint="eastAsia" w:hAnsi="仿宋_GB2312"/>
          <w:lang w:eastAsia="zh-CN"/>
        </w:rPr>
        <w:t>车辆</w:t>
      </w:r>
      <w:r>
        <w:rPr>
          <w:rFonts w:hint="eastAsia" w:hAnsi="仿宋_GB2312"/>
        </w:rPr>
        <w:t>、</w:t>
      </w:r>
      <w:r>
        <w:rPr>
          <w:rFonts w:hint="eastAsia" w:hAnsi="仿宋_GB2312"/>
          <w:lang w:eastAsia="zh-CN"/>
        </w:rPr>
        <w:t>农村客运站点</w:t>
      </w:r>
      <w:r>
        <w:rPr>
          <w:rFonts w:hint="eastAsia" w:hAnsi="仿宋_GB2312"/>
        </w:rPr>
        <w:t>、等级客运站</w:t>
      </w:r>
      <w:r>
        <w:rPr>
          <w:rFonts w:hint="eastAsia" w:hAnsi="仿宋_GB2312"/>
          <w:lang w:eastAsia="zh-CN"/>
        </w:rPr>
        <w:t>、</w:t>
      </w:r>
      <w:r>
        <w:rPr>
          <w:rFonts w:hint="eastAsia" w:ascii="仿宋_GB2312" w:hAnsi="仿宋_GB2312" w:cs="仿宋_GB2312"/>
          <w:lang w:eastAsia="zh-CN"/>
        </w:rPr>
        <w:t>城市新能源公交车、新能源巡游出租车等。</w:t>
      </w:r>
    </w:p>
    <w:p w14:paraId="2DE7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（三）分配方式及分配情况</w:t>
      </w:r>
    </w:p>
    <w:p w14:paraId="0CAC2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1.农村道路客运发展</w:t>
      </w:r>
    </w:p>
    <w:p w14:paraId="6D7A1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</w:rPr>
        <w:t>（1）</w:t>
      </w:r>
      <w:bookmarkStart w:id="16" w:name="OLE_LINK25"/>
      <w:bookmarkStart w:id="17" w:name="OLE_LINK24"/>
      <w:bookmarkStart w:id="18" w:name="OLE_LINK70"/>
      <w:bookmarkStart w:id="19" w:name="OLE_LINK69"/>
      <w:r>
        <w:rPr>
          <w:rFonts w:hint="eastAsia" w:ascii="仿宋_GB2312" w:hAnsi="仿宋_GB2312" w:eastAsia="仿宋_GB2312" w:cs="仿宋_GB2312"/>
          <w:b/>
        </w:rPr>
        <w:t>新购置农村客运车辆</w:t>
      </w:r>
      <w:bookmarkEnd w:id="16"/>
      <w:bookmarkEnd w:id="17"/>
      <w:r>
        <w:rPr>
          <w:rFonts w:hint="eastAsia" w:ascii="仿宋_GB2312" w:hAnsi="仿宋_GB2312" w:eastAsia="仿宋_GB2312" w:cs="仿宋_GB2312"/>
          <w:b/>
        </w:rPr>
        <w:t>补贴</w:t>
      </w:r>
      <w:bookmarkEnd w:id="18"/>
      <w:bookmarkEnd w:id="19"/>
      <w:r>
        <w:rPr>
          <w:rFonts w:hint="eastAsia" w:ascii="仿宋_GB2312" w:hAnsi="仿宋_GB2312" w:eastAsia="仿宋_GB2312" w:cs="仿宋_GB2312"/>
          <w:b/>
        </w:rPr>
        <w:t>。</w:t>
      </w:r>
      <w:r>
        <w:rPr>
          <w:rFonts w:hint="eastAsia" w:ascii="仿宋_GB2312" w:hAnsi="仿宋_GB2312" w:eastAsia="仿宋_GB2312" w:cs="仿宋_GB2312"/>
        </w:rPr>
        <w:t>2023年度我县新购置农村客运车辆有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辆，均为福建闽通长运股份有限公司宁化分公司新购置的。2023年度</w:t>
      </w:r>
      <w:r>
        <w:rPr>
          <w:rFonts w:hint="eastAsia" w:ascii="仿宋_GB2312" w:hAnsi="仿宋_GB2312" w:eastAsia="仿宋_GB2312" w:cs="仿宋_GB2312"/>
          <w:kern w:val="0"/>
        </w:rPr>
        <w:t>我县</w:t>
      </w:r>
      <w:r>
        <w:rPr>
          <w:rFonts w:hint="eastAsia" w:ascii="仿宋_GB2312" w:hAnsi="仿宋_GB2312" w:eastAsia="仿宋_GB2312" w:cs="仿宋_GB2312"/>
        </w:rPr>
        <w:t>农村客运发展市级工作实绩得分为362分，其中：</w:t>
      </w:r>
      <w:r>
        <w:rPr>
          <w:rFonts w:hint="eastAsia" w:ascii="仿宋_GB2312" w:hAnsi="仿宋_GB2312" w:eastAsia="仿宋_GB2312" w:cs="仿宋_GB2312"/>
          <w:kern w:val="0"/>
        </w:rPr>
        <w:t>52分为</w:t>
      </w:r>
      <w:r>
        <w:rPr>
          <w:rFonts w:hint="eastAsia" w:ascii="仿宋_GB2312" w:hAnsi="仿宋_GB2312" w:eastAsia="仿宋_GB2312" w:cs="仿宋_GB2312"/>
        </w:rPr>
        <w:t>福建闽通长运股份有限公司宁化分公司新购置农村客运车辆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辆所得分，企业新购置车辆补贴资金=</w:t>
      </w:r>
      <w:bookmarkStart w:id="20" w:name="OLE_LINK103"/>
      <w:bookmarkStart w:id="21" w:name="OLE_LINK68"/>
      <w:r>
        <w:rPr>
          <w:rFonts w:hint="eastAsia" w:ascii="仿宋_GB2312" w:hAnsi="仿宋_GB2312" w:eastAsia="仿宋_GB2312" w:cs="仿宋_GB2312"/>
        </w:rPr>
        <w:t>上级下达我县农村道路客运涨价补贴</w:t>
      </w:r>
      <w:bookmarkEnd w:id="20"/>
      <w:bookmarkEnd w:id="21"/>
      <w:r>
        <w:rPr>
          <w:rFonts w:hint="eastAsia" w:ascii="仿宋_GB2312" w:hAnsi="仿宋_GB2312" w:eastAsia="仿宋_GB2312" w:cs="仿宋_GB2312"/>
        </w:rPr>
        <w:t>资金×（该企业年度新增农村客运车辆考评得分</w:t>
      </w:r>
      <w:r>
        <w:rPr>
          <w:rFonts w:hint="eastAsia" w:ascii="仿宋_GB2312" w:hAnsi="仿宋_GB2312" w:eastAsia="仿宋_GB2312" w:cs="仿宋_GB2312"/>
          <w:kern w:val="0"/>
        </w:rPr>
        <w:t>/</w:t>
      </w:r>
      <w:bookmarkStart w:id="22" w:name="OLE_LINK46"/>
      <w:bookmarkStart w:id="23" w:name="OLE_LINK47"/>
      <w:r>
        <w:rPr>
          <w:rFonts w:hint="eastAsia" w:ascii="仿宋_GB2312" w:hAnsi="仿宋_GB2312" w:eastAsia="仿宋_GB2312" w:cs="仿宋_GB2312"/>
          <w:kern w:val="0"/>
        </w:rPr>
        <w:t>我县</w:t>
      </w:r>
      <w:r>
        <w:rPr>
          <w:rFonts w:hint="eastAsia" w:ascii="仿宋_GB2312" w:hAnsi="仿宋_GB2312" w:eastAsia="仿宋_GB2312" w:cs="仿宋_GB2312"/>
        </w:rPr>
        <w:t>农村客运发展市级</w:t>
      </w:r>
      <w:bookmarkEnd w:id="22"/>
      <w:bookmarkEnd w:id="23"/>
      <w:r>
        <w:rPr>
          <w:rFonts w:hint="eastAsia" w:ascii="仿宋_GB2312" w:hAnsi="仿宋_GB2312" w:eastAsia="仿宋_GB2312" w:cs="仿宋_GB2312"/>
        </w:rPr>
        <w:t>考核工作实绩得分）。</w:t>
      </w:r>
      <w:bookmarkStart w:id="24" w:name="OLE_LINK44"/>
      <w:bookmarkStart w:id="25" w:name="OLE_LINK45"/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辆新增车辆补贴金额=107.86万元×（52/362）=15.49万元</w:t>
      </w:r>
      <w:r>
        <w:rPr>
          <w:rFonts w:hint="eastAsia" w:ascii="仿宋_GB2312" w:hAnsi="仿宋_GB2312" w:cs="仿宋_GB2312"/>
          <w:lang w:eastAsia="zh-CN"/>
        </w:rPr>
        <w:t>,每分补贴金额=企业新购置车辆补贴资金÷该企业年度新增农村客运车辆考评得分=154900元÷52分=2978.84元/分。（备注：分配金额剩余0.32元，分配给闽GDA9093</w:t>
      </w:r>
      <w:r>
        <w:rPr>
          <w:rFonts w:hint="eastAsia" w:ascii="仿宋_GB2312" w:hAnsi="仿宋_GB2312" w:cs="仿宋_GB2312"/>
          <w:lang w:val="en-US" w:eastAsia="zh-CN"/>
        </w:rPr>
        <w:t>车20851.88+0.32=20852.2元</w:t>
      </w:r>
      <w:r>
        <w:rPr>
          <w:rFonts w:hint="eastAsia" w:ascii="仿宋_GB2312" w:hAnsi="仿宋_GB2312" w:cs="仿宋_GB2312"/>
          <w:lang w:eastAsia="zh-CN"/>
        </w:rPr>
        <w:t>）（详见附件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eastAsia="zh-CN"/>
        </w:rPr>
        <w:t>）</w:t>
      </w:r>
    </w:p>
    <w:p w14:paraId="52E6C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（2）农村道路客运车辆补贴。</w:t>
      </w:r>
      <w:r>
        <w:rPr>
          <w:rFonts w:hint="eastAsia" w:ascii="仿宋_GB2312" w:hAnsi="仿宋_GB2312" w:eastAsia="仿宋_GB2312" w:cs="仿宋_GB2312"/>
        </w:rPr>
        <w:t>剩余资金按照我县农村道路</w:t>
      </w:r>
      <w:bookmarkStart w:id="26" w:name="OLE_LINK65"/>
      <w:bookmarkStart w:id="27" w:name="OLE_LINK64"/>
      <w:r>
        <w:rPr>
          <w:rFonts w:hint="eastAsia" w:ascii="仿宋_GB2312" w:hAnsi="仿宋_GB2312" w:eastAsia="仿宋_GB2312" w:cs="仿宋_GB2312"/>
        </w:rPr>
        <w:t>车辆</w:t>
      </w:r>
      <w:r>
        <w:rPr>
          <w:rFonts w:hint="eastAsia" w:ascii="仿宋_GB2312" w:hAnsi="仿宋_GB2312" w:eastAsia="仿宋_GB2312" w:cs="仿宋_GB2312"/>
          <w:kern w:val="0"/>
        </w:rPr>
        <w:t>在册运营</w:t>
      </w:r>
      <w:r>
        <w:rPr>
          <w:rFonts w:hint="eastAsia" w:ascii="仿宋_GB2312" w:hAnsi="仿宋_GB2312" w:eastAsia="仿宋_GB2312" w:cs="仿宋_GB2312"/>
        </w:rPr>
        <w:t>月座位数得分</w:t>
      </w:r>
      <w:bookmarkEnd w:id="26"/>
      <w:bookmarkEnd w:id="27"/>
      <w:r>
        <w:rPr>
          <w:rFonts w:hint="eastAsia" w:ascii="仿宋_GB2312" w:hAnsi="仿宋_GB2312" w:eastAsia="仿宋_GB2312" w:cs="仿宋_GB2312"/>
        </w:rPr>
        <w:t>进行分配。2023</w:t>
      </w:r>
      <w:r>
        <w:rPr>
          <w:rFonts w:hint="eastAsia" w:ascii="仿宋_GB2312" w:hAnsi="仿宋_GB2312" w:eastAsia="仿宋_GB2312" w:cs="仿宋_GB2312"/>
          <w:kern w:val="0"/>
        </w:rPr>
        <w:t>年度</w:t>
      </w:r>
      <w:r>
        <w:rPr>
          <w:rFonts w:hint="eastAsia" w:ascii="仿宋_GB2312" w:hAnsi="仿宋_GB2312" w:eastAsia="仿宋_GB2312" w:cs="仿宋_GB2312"/>
        </w:rPr>
        <w:t>我县参与分配的农村道路客运车辆41辆，</w:t>
      </w:r>
      <w:r>
        <w:rPr>
          <w:rFonts w:hint="eastAsia" w:ascii="仿宋_GB2312" w:hAnsi="仿宋_GB2312" w:eastAsia="仿宋_GB2312" w:cs="仿宋_GB2312"/>
          <w:kern w:val="0"/>
        </w:rPr>
        <w:t>农村道路客运车辆月座位数总</w:t>
      </w:r>
      <w:r>
        <w:rPr>
          <w:rFonts w:hint="eastAsia" w:ascii="仿宋_GB2312" w:hAnsi="仿宋_GB2312" w:eastAsia="仿宋_GB2312" w:cs="仿宋_GB2312"/>
        </w:rPr>
        <w:t>得分为</w:t>
      </w:r>
      <w:bookmarkStart w:id="28" w:name="OLE_LINK75"/>
      <w:bookmarkStart w:id="29" w:name="OLE_LINK74"/>
      <w:r>
        <w:rPr>
          <w:rFonts w:hint="eastAsia" w:ascii="仿宋_GB2312" w:hAnsi="仿宋_GB2312" w:eastAsia="仿宋_GB2312" w:cs="仿宋_GB2312"/>
        </w:rPr>
        <w:t>8290分</w:t>
      </w:r>
      <w:bookmarkEnd w:id="28"/>
      <w:bookmarkEnd w:id="29"/>
      <w:r>
        <w:rPr>
          <w:rFonts w:hint="eastAsia" w:ascii="仿宋_GB2312" w:hAnsi="仿宋_GB2312" w:eastAsia="仿宋_GB2312" w:cs="仿宋_GB2312"/>
        </w:rPr>
        <w:t>。月座位数每分补贴金额=（上级下达我县农村道路客运涨价补贴金</w:t>
      </w:r>
      <w:r>
        <w:rPr>
          <w:rFonts w:hint="eastAsia" w:ascii="仿宋_GB2312" w:hAnsi="仿宋_GB2312" w:eastAsia="仿宋_GB2312" w:cs="仿宋_GB2312"/>
          <w:kern w:val="0"/>
        </w:rPr>
        <w:t>额-新购置农村客运车辆补贴）</w:t>
      </w:r>
      <w:bookmarkStart w:id="30" w:name="OLE_LINK73"/>
      <w:bookmarkStart w:id="31" w:name="OLE_LINK72"/>
      <w:r>
        <w:rPr>
          <w:rFonts w:hint="eastAsia" w:ascii="仿宋_GB2312" w:hAnsi="仿宋_GB2312" w:eastAsia="仿宋_GB2312" w:cs="仿宋_GB2312"/>
        </w:rPr>
        <w:t>÷</w:t>
      </w:r>
      <w:bookmarkEnd w:id="30"/>
      <w:bookmarkEnd w:id="31"/>
      <w:r>
        <w:rPr>
          <w:rFonts w:hint="eastAsia" w:ascii="仿宋_GB2312" w:hAnsi="仿宋_GB2312" w:eastAsia="仿宋_GB2312" w:cs="仿宋_GB2312"/>
          <w:kern w:val="0"/>
        </w:rPr>
        <w:t>农村道路客运车辆月座位数总</w:t>
      </w:r>
      <w:r>
        <w:rPr>
          <w:rFonts w:hint="eastAsia" w:ascii="仿宋_GB2312" w:hAnsi="仿宋_GB2312" w:eastAsia="仿宋_GB2312" w:cs="仿宋_GB2312"/>
        </w:rPr>
        <w:t>得分=（1078600元-154900元）÷8290分=</w:t>
      </w:r>
      <w:bookmarkStart w:id="32" w:name="OLE_LINK80"/>
      <w:bookmarkStart w:id="33" w:name="OLE_LINK79"/>
      <w:r>
        <w:rPr>
          <w:rFonts w:hint="eastAsia" w:ascii="仿宋_GB2312" w:hAnsi="仿宋_GB2312" w:eastAsia="仿宋_GB2312" w:cs="仿宋_GB2312"/>
        </w:rPr>
        <w:t>111.42元</w:t>
      </w:r>
      <w:bookmarkEnd w:id="32"/>
      <w:bookmarkEnd w:id="33"/>
      <w:r>
        <w:rPr>
          <w:rFonts w:hint="eastAsia" w:ascii="仿宋_GB2312" w:hAnsi="仿宋_GB2312" w:eastAsia="仿宋_GB2312" w:cs="仿宋_GB2312"/>
        </w:rPr>
        <w:t>/分（备注：分配金额剩余28.2元</w:t>
      </w:r>
      <w:r>
        <w:rPr>
          <w:rFonts w:hint="eastAsia" w:ascii="仿宋_GB2312" w:hAnsi="仿宋_GB2312" w:cs="仿宋_GB2312"/>
          <w:lang w:eastAsia="zh-CN"/>
        </w:rPr>
        <w:t>，分配给闽GY3183</w:t>
      </w:r>
      <w:r>
        <w:rPr>
          <w:rFonts w:hint="eastAsia" w:ascii="仿宋_GB2312" w:hAnsi="仿宋_GB2312" w:cs="仿宋_GB2312"/>
          <w:lang w:val="en-US" w:eastAsia="zh-CN"/>
        </w:rPr>
        <w:t>车4011.12+28.2=4039.32元</w:t>
      </w:r>
      <w:r>
        <w:rPr>
          <w:rFonts w:hint="eastAsia" w:ascii="仿宋_GB2312" w:hAnsi="仿宋_GB2312" w:eastAsia="仿宋_GB2312" w:cs="仿宋_GB2312"/>
        </w:rPr>
        <w:t>）</w:t>
      </w:r>
      <w:bookmarkEnd w:id="24"/>
      <w:bookmarkEnd w:id="25"/>
      <w:r>
        <w:rPr>
          <w:rFonts w:hint="eastAsia" w:ascii="仿宋_GB2312" w:hAnsi="仿宋_GB2312" w:eastAsia="仿宋_GB2312" w:cs="仿宋_GB2312"/>
        </w:rPr>
        <w:t>（详见附件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）</w:t>
      </w:r>
    </w:p>
    <w:p w14:paraId="06D11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2.</w:t>
      </w:r>
      <w:bookmarkStart w:id="34" w:name="OLE_LINK89"/>
      <w:bookmarkStart w:id="35" w:name="OLE_LINK90"/>
      <w:r>
        <w:rPr>
          <w:rFonts w:hint="eastAsia" w:ascii="仿宋_GB2312" w:hAnsi="仿宋_GB2312" w:eastAsia="仿宋_GB2312" w:cs="仿宋_GB2312"/>
          <w:b/>
          <w:kern w:val="0"/>
        </w:rPr>
        <w:t>农村客运站点建设</w:t>
      </w:r>
      <w:bookmarkEnd w:id="34"/>
      <w:bookmarkEnd w:id="35"/>
    </w:p>
    <w:p w14:paraId="6C7B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kern w:val="0"/>
        </w:rPr>
        <w:t>市级下达202</w:t>
      </w:r>
      <w:r>
        <w:rPr>
          <w:rFonts w:hint="eastAsia" w:ascii="仿宋_GB2312" w:hAnsi="仿宋_GB2312" w:cs="仿宋_GB2312"/>
          <w:kern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</w:rPr>
        <w:t>年度</w:t>
      </w:r>
      <w:r>
        <w:rPr>
          <w:rFonts w:hint="eastAsia" w:ascii="仿宋_GB2312" w:hAnsi="仿宋_GB2312" w:eastAsia="仿宋_GB2312" w:cs="仿宋_GB2312"/>
        </w:rPr>
        <w:t>农村客运站点建设资金共计132.9万元，分别：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①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给予宁化水茜镇综合运输服务站建设补助100万元；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②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给予宁化淮土镇综合运输服务站建设封顶补助32.9万元。</w:t>
      </w:r>
    </w:p>
    <w:p w14:paraId="1320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3.等级客运站点运营</w:t>
      </w:r>
    </w:p>
    <w:p w14:paraId="4EB4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我县二级以上正常运营的客运站为</w:t>
      </w:r>
      <w:bookmarkStart w:id="36" w:name="OLE_LINK94"/>
      <w:bookmarkStart w:id="37" w:name="OLE_LINK93"/>
      <w:r>
        <w:rPr>
          <w:rFonts w:hint="eastAsia" w:ascii="仿宋_GB2312" w:hAnsi="仿宋_GB2312" w:eastAsia="仿宋_GB2312" w:cs="仿宋_GB2312"/>
          <w:kern w:val="0"/>
        </w:rPr>
        <w:t>福建闽通长运股份有限公司</w:t>
      </w:r>
      <w:r>
        <w:rPr>
          <w:rFonts w:hint="eastAsia" w:ascii="仿宋_GB2312" w:hAnsi="仿宋_GB2312" w:eastAsia="仿宋_GB2312" w:cs="仿宋_GB2312"/>
        </w:rPr>
        <w:t>宁化汽车站</w:t>
      </w:r>
      <w:bookmarkEnd w:id="36"/>
      <w:bookmarkEnd w:id="37"/>
      <w:r>
        <w:rPr>
          <w:rFonts w:hint="eastAsia" w:ascii="仿宋_GB2312" w:hAnsi="仿宋_GB2312" w:eastAsia="仿宋_GB2312" w:cs="仿宋_GB2312"/>
        </w:rPr>
        <w:t>。</w:t>
      </w:r>
      <w:bookmarkStart w:id="38" w:name="OLE_LINK96"/>
      <w:bookmarkStart w:id="39" w:name="OLE_LINK95"/>
      <w:r>
        <w:rPr>
          <w:rFonts w:hint="eastAsia" w:ascii="仿宋_GB2312" w:hAnsi="仿宋_GB2312" w:eastAsia="仿宋_GB2312" w:cs="仿宋_GB2312"/>
        </w:rPr>
        <w:t>上级下达</w:t>
      </w:r>
      <w:r>
        <w:rPr>
          <w:rFonts w:hint="eastAsia" w:ascii="仿宋_GB2312" w:hAnsi="仿宋_GB2312" w:cs="仿宋_GB2312"/>
          <w:lang w:val="en-US" w:eastAsia="zh-CN"/>
        </w:rPr>
        <w:t>2023年度补助</w:t>
      </w:r>
      <w:r>
        <w:rPr>
          <w:rFonts w:hint="eastAsia" w:ascii="仿宋_GB2312" w:hAnsi="仿宋_GB2312" w:eastAsia="仿宋_GB2312" w:cs="仿宋_GB2312"/>
        </w:rPr>
        <w:t>资金33.4万元，全额拨</w:t>
      </w:r>
      <w:r>
        <w:rPr>
          <w:rFonts w:hint="eastAsia" w:ascii="仿宋_GB2312" w:hAnsi="仿宋_GB2312" w:cs="仿宋_GB2312"/>
          <w:lang w:eastAsia="zh-CN"/>
        </w:rPr>
        <w:t>补</w:t>
      </w:r>
      <w:r>
        <w:rPr>
          <w:rFonts w:hint="eastAsia" w:ascii="仿宋_GB2312" w:hAnsi="仿宋_GB2312" w:eastAsia="仿宋_GB2312" w:cs="仿宋_GB2312"/>
        </w:rPr>
        <w:t>给</w:t>
      </w:r>
      <w:r>
        <w:rPr>
          <w:rFonts w:hint="eastAsia" w:ascii="仿宋_GB2312" w:hAnsi="仿宋_GB2312" w:eastAsia="仿宋_GB2312" w:cs="仿宋_GB2312"/>
          <w:kern w:val="0"/>
        </w:rPr>
        <w:t>福建闽通长运股份有限公司宁化汽车站</w:t>
      </w:r>
      <w:r>
        <w:rPr>
          <w:rFonts w:hint="eastAsia" w:ascii="仿宋_GB2312" w:hAnsi="仿宋_GB2312" w:eastAsia="仿宋_GB2312" w:cs="仿宋_GB2312"/>
        </w:rPr>
        <w:t>。</w:t>
      </w:r>
    </w:p>
    <w:bookmarkEnd w:id="38"/>
    <w:bookmarkEnd w:id="39"/>
    <w:p w14:paraId="4C268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4.客货邮融合创建奖励</w:t>
      </w:r>
    </w:p>
    <w:p w14:paraId="28045F29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</w:rPr>
        <w:t>上级下达我县202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</w:rPr>
        <w:t>年度省级客货邮融合创建奖励资金100万元</w:t>
      </w:r>
      <w:r>
        <w:rPr>
          <w:rFonts w:hint="eastAsia" w:ascii="仿宋_GB2312" w:hAnsi="仿宋_GB2312" w:cs="仿宋_GB2312"/>
          <w:b w:val="0"/>
          <w:bCs/>
          <w:lang w:eastAsia="zh-CN"/>
        </w:rPr>
        <w:t>，根据《福建省交通运输厅关于印发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&lt;</w:t>
      </w:r>
      <w:r>
        <w:rPr>
          <w:rFonts w:hint="eastAsia" w:ascii="仿宋_GB2312" w:hAnsi="仿宋_GB2312" w:cs="仿宋_GB2312"/>
          <w:b w:val="0"/>
          <w:bCs/>
          <w:lang w:eastAsia="zh-CN"/>
        </w:rPr>
        <w:t>福建省农村客货邮融合发展运营奖励资金实施细则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&gt;</w:t>
      </w:r>
      <w:r>
        <w:rPr>
          <w:rFonts w:hint="eastAsia" w:ascii="仿宋_GB2312" w:hAnsi="仿宋_GB2312" w:cs="仿宋_GB2312"/>
          <w:b w:val="0"/>
          <w:bCs/>
          <w:lang w:eastAsia="zh-CN"/>
        </w:rPr>
        <w:t>的通知》（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闽交运〔2025〕11号</w:t>
      </w:r>
      <w:r>
        <w:rPr>
          <w:rFonts w:hint="eastAsia" w:ascii="仿宋_GB2312" w:hAnsi="仿宋_GB2312" w:cs="仿宋_GB2312"/>
          <w:b w:val="0"/>
          <w:bCs/>
          <w:lang w:eastAsia="zh-CN"/>
        </w:rPr>
        <w:t>）用于客货邮融合站点建设、运营；客货邮融合车辆及装备购置、改装、运营；客货邮融合发展宣传以及其他客货邮融合相关支出。</w:t>
      </w:r>
    </w:p>
    <w:p w14:paraId="344A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cs="仿宋_GB2312"/>
          <w:b/>
          <w:lang w:val="en-US" w:eastAsia="zh-CN"/>
        </w:rPr>
        <w:t>5.</w:t>
      </w:r>
      <w:r>
        <w:rPr>
          <w:rFonts w:hint="eastAsia" w:ascii="仿宋_GB2312" w:hAnsi="仿宋_GB2312" w:cs="仿宋_GB2312"/>
          <w:b/>
          <w:lang w:eastAsia="zh-CN"/>
        </w:rPr>
        <w:t>市级</w:t>
      </w:r>
      <w:r>
        <w:rPr>
          <w:rFonts w:hint="eastAsia" w:ascii="仿宋_GB2312" w:hAnsi="仿宋_GB2312" w:eastAsia="仿宋_GB2312" w:cs="仿宋_GB2312"/>
          <w:b/>
        </w:rPr>
        <w:t>统筹资金</w:t>
      </w:r>
    </w:p>
    <w:p w14:paraId="3EA0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2023年度获得</w:t>
      </w:r>
      <w:r>
        <w:rPr>
          <w:rFonts w:hint="eastAsia" w:ascii="仿宋_GB2312" w:hAnsi="仿宋_GB2312" w:eastAsia="仿宋_GB2312" w:cs="仿宋_GB2312"/>
        </w:rPr>
        <w:t>市级统筹资金21.23万元</w:t>
      </w:r>
      <w:r>
        <w:rPr>
          <w:rFonts w:hint="eastAsia" w:ascii="仿宋_GB2312" w:hAnsi="仿宋_GB2312" w:cs="仿宋_GB2312"/>
          <w:lang w:eastAsia="zh-CN"/>
        </w:rPr>
        <w:t>，其中：举办市级四好农村路、客货邮现场会获得15万元奖补资金</w:t>
      </w:r>
      <w:r>
        <w:rPr>
          <w:rFonts w:hint="eastAsia" w:ascii="仿宋_GB2312" w:hAnsi="仿宋_GB2312" w:cs="仿宋_GB2312"/>
          <w:lang w:val="en-US" w:eastAsia="zh-CN"/>
        </w:rPr>
        <w:t>,用于现场会布置、会务费用、信息报道等支出</w:t>
      </w:r>
      <w:r>
        <w:rPr>
          <w:rFonts w:hint="eastAsia" w:ascii="仿宋_GB2312" w:hAnsi="仿宋_GB2312" w:cs="仿宋_GB2312"/>
          <w:lang w:eastAsia="zh-CN"/>
        </w:rPr>
        <w:t>；我县农村客货邮服务点信息化设备更新完善获得</w:t>
      </w:r>
      <w:r>
        <w:rPr>
          <w:rFonts w:hint="eastAsia" w:ascii="仿宋_GB2312" w:hAnsi="仿宋_GB2312" w:cs="仿宋_GB2312"/>
          <w:lang w:val="en-US" w:eastAsia="zh-CN"/>
        </w:rPr>
        <w:t>6.23万元资金，根据</w:t>
      </w:r>
      <w:r>
        <w:rPr>
          <w:rFonts w:hint="eastAsia" w:ascii="仿宋_GB2312" w:hAnsi="仿宋_GB2312" w:cs="仿宋_GB2312"/>
          <w:b w:val="0"/>
          <w:bCs/>
          <w:lang w:eastAsia="zh-CN"/>
        </w:rPr>
        <w:t>宁化县人民政府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2025年3月6日</w:t>
      </w:r>
      <w:r>
        <w:rPr>
          <w:rFonts w:hint="eastAsia" w:ascii="仿宋_GB2312" w:hAnsi="仿宋_GB2312" w:cs="仿宋_GB2312"/>
          <w:b w:val="0"/>
          <w:bCs/>
          <w:lang w:eastAsia="zh-CN"/>
        </w:rPr>
        <w:t>专题会议纪要（〔202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5</w:t>
      </w:r>
      <w:r>
        <w:rPr>
          <w:rFonts w:hint="eastAsia" w:ascii="仿宋_GB2312" w:hAnsi="仿宋_GB2312" w:cs="仿宋_GB2312"/>
          <w:b w:val="0"/>
          <w:bCs/>
          <w:lang w:eastAsia="zh-CN"/>
        </w:rPr>
        <w:t>〕</w:t>
      </w:r>
      <w:r>
        <w:rPr>
          <w:rFonts w:hint="eastAsia" w:ascii="仿宋_GB2312" w:hAnsi="仿宋_GB2312" w:cs="仿宋_GB2312"/>
          <w:b w:val="0"/>
          <w:bCs/>
          <w:lang w:val="en-US" w:eastAsia="zh-CN"/>
        </w:rPr>
        <w:t>11</w:t>
      </w:r>
      <w:r>
        <w:rPr>
          <w:rFonts w:hint="eastAsia" w:ascii="仿宋_GB2312" w:hAnsi="仿宋_GB2312" w:cs="仿宋_GB2312"/>
          <w:b w:val="0"/>
          <w:bCs/>
          <w:lang w:eastAsia="zh-CN"/>
        </w:rPr>
        <w:t>号）</w:t>
      </w:r>
      <w:r>
        <w:rPr>
          <w:rFonts w:hint="eastAsia" w:ascii="仿宋_GB2312" w:hAnsi="仿宋_GB2312" w:cs="仿宋_GB2312"/>
          <w:lang w:eastAsia="zh-CN"/>
        </w:rPr>
        <w:t>用于购买村级点视频监控服务</w:t>
      </w:r>
      <w:r>
        <w:rPr>
          <w:rFonts w:hint="eastAsia" w:ascii="仿宋_GB2312" w:hAnsi="仿宋_GB2312" w:eastAsia="仿宋_GB2312" w:cs="仿宋_GB2312"/>
        </w:rPr>
        <w:t>。</w:t>
      </w:r>
    </w:p>
    <w:p w14:paraId="2B36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cs="仿宋_GB2312"/>
          <w:b/>
          <w:bCs w:val="0"/>
          <w:lang w:eastAsia="zh-CN"/>
        </w:rPr>
      </w:pPr>
      <w:r>
        <w:rPr>
          <w:rFonts w:hint="eastAsia" w:ascii="仿宋_GB2312" w:hAnsi="仿宋_GB2312" w:cs="仿宋_GB2312"/>
          <w:b/>
          <w:bCs w:val="0"/>
          <w:lang w:val="en-US" w:eastAsia="zh-CN"/>
        </w:rPr>
        <w:t>6.</w:t>
      </w:r>
      <w:r>
        <w:rPr>
          <w:rFonts w:hint="eastAsia" w:ascii="仿宋_GB2312" w:hAnsi="仿宋_GB2312" w:cs="仿宋_GB2312"/>
          <w:b/>
          <w:bCs w:val="0"/>
          <w:lang w:eastAsia="zh-CN"/>
        </w:rPr>
        <w:t>城市新能源公交车运营</w:t>
      </w:r>
    </w:p>
    <w:p w14:paraId="2513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2023年参与城市新能源公交车运营补助资金分配的城市新能源公交车49辆，均为</w:t>
      </w:r>
      <w:r>
        <w:rPr>
          <w:rFonts w:hint="eastAsia" w:ascii="仿宋_GB2312" w:hAnsi="仿宋_GB2312" w:cs="仿宋_GB2312"/>
          <w:lang w:val="en-US" w:eastAsia="zh-CN"/>
        </w:rPr>
        <w:t>1标台，</w:t>
      </w:r>
      <w:r>
        <w:rPr>
          <w:rFonts w:hint="eastAsia" w:ascii="仿宋_GB2312" w:hAnsi="仿宋_GB2312" w:cs="仿宋_GB2312"/>
          <w:lang w:eastAsia="zh-CN"/>
        </w:rPr>
        <w:t>补助资金37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cs="仿宋_GB2312"/>
          <w:lang w:eastAsia="zh-CN"/>
        </w:rPr>
        <w:t>39万元，每标台车平均补助金额373900元÷49辆=7630.61元/标台。（备注：分配金额剩余0.11元，分配给闽G01989D车7630.61+0.11=7630.72元）（详见附件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  <w:lang w:eastAsia="zh-CN"/>
        </w:rPr>
        <w:t>）</w:t>
      </w:r>
    </w:p>
    <w:p w14:paraId="4B46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7.出租车电动化运营</w:t>
      </w:r>
    </w:p>
    <w:p w14:paraId="408E3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2023年参与出租电动化补</w:t>
      </w:r>
      <w:r>
        <w:rPr>
          <w:rFonts w:hint="eastAsia" w:ascii="仿宋_GB2312" w:hAnsi="仿宋_GB2312" w:cs="仿宋_GB2312"/>
          <w:lang w:eastAsia="zh-CN"/>
        </w:rPr>
        <w:t>助</w:t>
      </w:r>
      <w:r>
        <w:rPr>
          <w:rFonts w:hint="eastAsia" w:ascii="仿宋_GB2312" w:hAnsi="仿宋_GB2312" w:eastAsia="仿宋_GB2312" w:cs="仿宋_GB2312"/>
        </w:rPr>
        <w:t>资金分配的新能源巡游出租车28辆，分配时间从1月至12月共12个月，</w:t>
      </w:r>
      <w:r>
        <w:rPr>
          <w:rFonts w:hint="eastAsia" w:ascii="仿宋_GB2312" w:hAnsi="仿宋_GB2312" w:cs="仿宋_GB2312"/>
          <w:lang w:eastAsia="zh-CN"/>
        </w:rPr>
        <w:t>总</w:t>
      </w:r>
      <w:r>
        <w:rPr>
          <w:rFonts w:hint="eastAsia" w:ascii="仿宋_GB2312" w:hAnsi="仿宋_GB2312" w:eastAsia="仿宋_GB2312" w:cs="仿宋_GB2312"/>
        </w:rPr>
        <w:t>在营月数334月，补</w:t>
      </w:r>
      <w:r>
        <w:rPr>
          <w:rFonts w:hint="eastAsia" w:ascii="仿宋_GB2312" w:hAnsi="仿宋_GB2312" w:cs="仿宋_GB2312"/>
          <w:lang w:eastAsia="zh-CN"/>
        </w:rPr>
        <w:t>助资金</w:t>
      </w:r>
      <w:r>
        <w:rPr>
          <w:rFonts w:hint="eastAsia" w:ascii="仿宋_GB2312" w:hAnsi="仿宋_GB2312" w:eastAsia="仿宋_GB2312" w:cs="仿宋_GB2312"/>
        </w:rPr>
        <w:t>23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13</w:t>
      </w:r>
      <w:r>
        <w:rPr>
          <w:rFonts w:hint="eastAsia" w:ascii="仿宋_GB2312" w:hAnsi="仿宋_GB2312" w:cs="仿宋_GB2312"/>
          <w:lang w:eastAsia="zh-CN"/>
        </w:rPr>
        <w:t>万</w:t>
      </w:r>
      <w:r>
        <w:rPr>
          <w:rFonts w:hint="eastAsia" w:ascii="仿宋_GB2312" w:hAnsi="仿宋_GB2312" w:eastAsia="仿宋_GB2312" w:cs="仿宋_GB2312"/>
        </w:rPr>
        <w:t>元，每月补</w:t>
      </w:r>
      <w:r>
        <w:rPr>
          <w:rFonts w:hint="eastAsia" w:ascii="仿宋_GB2312" w:hAnsi="仿宋_GB2312" w:cs="仿宋_GB2312"/>
          <w:lang w:eastAsia="zh-CN"/>
        </w:rPr>
        <w:t>助金额</w:t>
      </w:r>
      <w:r>
        <w:rPr>
          <w:rFonts w:hint="eastAsia" w:ascii="仿宋_GB2312" w:hAnsi="仿宋_GB2312" w:eastAsia="仿宋_GB2312" w:cs="仿宋_GB2312"/>
        </w:rPr>
        <w:t>231300元÷334月=692.51元/月。（备注：分配金额剩余1.66元，分配给闽GD01922车</w:t>
      </w:r>
      <w:r>
        <w:rPr>
          <w:rFonts w:hint="eastAsia" w:ascii="仿宋_GB2312" w:hAnsi="仿宋_GB2312" w:cs="仿宋_GB2312"/>
          <w:lang w:val="en-US" w:eastAsia="zh-CN"/>
        </w:rPr>
        <w:t>8310.12</w:t>
      </w:r>
      <w:r>
        <w:rPr>
          <w:rFonts w:hint="eastAsia" w:ascii="仿宋_GB2312" w:hAnsi="仿宋_GB2312" w:eastAsia="仿宋_GB2312" w:cs="仿宋_GB2312"/>
        </w:rPr>
        <w:t>+</w:t>
      </w:r>
      <w:r>
        <w:rPr>
          <w:rFonts w:hint="eastAsia" w:ascii="仿宋_GB2312" w:hAnsi="仿宋_GB2312" w:cs="仿宋_GB2312"/>
          <w:lang w:val="en-US" w:eastAsia="zh-CN"/>
        </w:rPr>
        <w:t>1.66</w:t>
      </w:r>
      <w:r>
        <w:rPr>
          <w:rFonts w:hint="eastAsia" w:ascii="仿宋_GB2312" w:hAnsi="仿宋_GB2312" w:eastAsia="仿宋_GB2312" w:cs="仿宋_GB2312"/>
        </w:rPr>
        <w:t>=</w:t>
      </w:r>
      <w:r>
        <w:rPr>
          <w:rFonts w:hint="eastAsia" w:ascii="仿宋_GB2312" w:hAnsi="仿宋_GB2312" w:cs="仿宋_GB2312"/>
          <w:lang w:val="en-US" w:eastAsia="zh-CN"/>
        </w:rPr>
        <w:t>8311.78</w:t>
      </w:r>
      <w:r>
        <w:rPr>
          <w:rFonts w:hint="eastAsia" w:ascii="仿宋_GB2312" w:hAnsi="仿宋_GB2312" w:eastAsia="仿宋_GB2312" w:cs="仿宋_GB2312"/>
        </w:rPr>
        <w:t>元）</w:t>
      </w:r>
      <w:r>
        <w:rPr>
          <w:rFonts w:hint="eastAsia" w:ascii="仿宋_GB2312" w:hAnsi="仿宋_GB2312" w:cs="仿宋_GB2312"/>
          <w:lang w:eastAsia="zh-CN"/>
        </w:rPr>
        <w:t>（详见附件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cs="仿宋_GB2312"/>
          <w:lang w:eastAsia="zh-CN"/>
        </w:rPr>
        <w:t>）</w:t>
      </w:r>
    </w:p>
    <w:p w14:paraId="26A99E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lang w:eastAsia="zh-CN"/>
        </w:rPr>
      </w:pPr>
    </w:p>
    <w:p w14:paraId="5DB29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附件：</w:t>
      </w:r>
      <w:r>
        <w:rPr>
          <w:rFonts w:hint="eastAsia" w:ascii="仿宋_GB2312" w:hAnsi="仿宋_GB2312" w:cs="仿宋_GB2312"/>
          <w:lang w:val="en-US" w:eastAsia="zh-CN"/>
        </w:rPr>
        <w:t>1.宁化县2023年度农村道路客运费改税补贴资金分配表</w:t>
      </w:r>
    </w:p>
    <w:p w14:paraId="770C6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2.宁化县2023年度城市交通发展奖励费改税补贴资金分配表</w:t>
      </w:r>
    </w:p>
    <w:p w14:paraId="52B6D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3.宁化县2023年度新购置农村客运车辆补贴资金分配表</w:t>
      </w:r>
    </w:p>
    <w:p w14:paraId="2A41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4.宁化县2023年度农村道路客运涨价补贴资金分配表</w:t>
      </w:r>
    </w:p>
    <w:p w14:paraId="6B42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5.宁化县2023年度城市新能源公交运营补助资金分配表</w:t>
      </w:r>
    </w:p>
    <w:p w14:paraId="7EE0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6.宁化县2023年度出租电动化补助资金分配表</w:t>
      </w:r>
      <w:bookmarkStart w:id="40" w:name="_GoBack"/>
      <w:bookmarkEnd w:id="40"/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6D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D98F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D98F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476C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93E0C"/>
    <w:rsid w:val="007A1DCA"/>
    <w:rsid w:val="02331ABF"/>
    <w:rsid w:val="03C230FA"/>
    <w:rsid w:val="051D0B76"/>
    <w:rsid w:val="090A5320"/>
    <w:rsid w:val="0A0D0E47"/>
    <w:rsid w:val="0BC0188F"/>
    <w:rsid w:val="0C362AD9"/>
    <w:rsid w:val="12B96010"/>
    <w:rsid w:val="13824654"/>
    <w:rsid w:val="14793E0C"/>
    <w:rsid w:val="169335E4"/>
    <w:rsid w:val="173E6AE4"/>
    <w:rsid w:val="1C810166"/>
    <w:rsid w:val="1E150A33"/>
    <w:rsid w:val="1E7B6870"/>
    <w:rsid w:val="1F4A4767"/>
    <w:rsid w:val="20C307D1"/>
    <w:rsid w:val="257537F7"/>
    <w:rsid w:val="276358B0"/>
    <w:rsid w:val="29BA0C49"/>
    <w:rsid w:val="2F2207DC"/>
    <w:rsid w:val="2F633134"/>
    <w:rsid w:val="2FC46D35"/>
    <w:rsid w:val="2FF80C2C"/>
    <w:rsid w:val="33D7618C"/>
    <w:rsid w:val="36177FA2"/>
    <w:rsid w:val="367C4AE4"/>
    <w:rsid w:val="382D4708"/>
    <w:rsid w:val="38A85BDE"/>
    <w:rsid w:val="38AA6C41"/>
    <w:rsid w:val="3FF84A87"/>
    <w:rsid w:val="43072835"/>
    <w:rsid w:val="45BA02F3"/>
    <w:rsid w:val="460A5E25"/>
    <w:rsid w:val="460D10DC"/>
    <w:rsid w:val="47A67C0A"/>
    <w:rsid w:val="4851676A"/>
    <w:rsid w:val="4A235542"/>
    <w:rsid w:val="4B9B5188"/>
    <w:rsid w:val="4DEB45C9"/>
    <w:rsid w:val="509C0698"/>
    <w:rsid w:val="5C9C126B"/>
    <w:rsid w:val="5FDE5D3B"/>
    <w:rsid w:val="6094186F"/>
    <w:rsid w:val="60AF112A"/>
    <w:rsid w:val="659102E9"/>
    <w:rsid w:val="66FF6B88"/>
    <w:rsid w:val="686142B9"/>
    <w:rsid w:val="697D463F"/>
    <w:rsid w:val="6A5C13C7"/>
    <w:rsid w:val="6D9263B7"/>
    <w:rsid w:val="70AC4DA2"/>
    <w:rsid w:val="73B1065D"/>
    <w:rsid w:val="79586707"/>
    <w:rsid w:val="7A6C2FEB"/>
    <w:rsid w:val="7AC83418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2315</Words>
  <Characters>2820</Characters>
  <Lines>0</Lines>
  <Paragraphs>0</Paragraphs>
  <TotalTime>20</TotalTime>
  <ScaleCrop>false</ScaleCrop>
  <LinksUpToDate>false</LinksUpToDate>
  <CharactersWithSpaces>2858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2025-04-27T01:34:00Z</dcterms:created>
  <dc:creator>   淡淡烟草</dc:creator>
  <cp:lastModifiedBy>   淡淡烟草</cp:lastModifiedBy>
  <cp:lastPrinted>2025-05-07T01:13:00Z</cp:lastPrinted>
  <dcterms:modified xsi:type="dcterms:W3CDTF">2025-05-21T06:42:17Z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0E00EB97815E42219CEDF85DAEC2A753_11</vt:lpwstr>
  </property>
  <property fmtid="{D5CDD505-2E9C-101B-9397-08002B2CF9AE}" pid="4" name="KSOTemplateDocerSaveRecord">
    <vt:lpwstr>eyJoZGlkIjoiYzcwMjhjZmJjYWJjNjZhYWEyMzY0OTY3OTJkMTEzMTYiLCJ1c2VySWQiOiIyMjU0OTAyNDQifQ==</vt:lpwstr>
  </property>
</Properties>
</file>