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tabs>
          <w:tab w:val="left" w:pos="720"/>
        </w:tabs>
        <w:spacing w:line="288" w:lineRule="atLeast"/>
        <w:ind w:right="140"/>
        <w:jc w:val="center"/>
        <w:rPr>
          <w:rFonts w:ascii="方正小标宋简体" w:eastAsia="方正小标宋简体" w:cs="仿宋_GB2312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仿宋_GB2312"/>
          <w:color w:val="000000"/>
          <w:kern w:val="0"/>
          <w:sz w:val="44"/>
          <w:szCs w:val="44"/>
        </w:rPr>
        <w:t>宁化县城市管理局20</w:t>
      </w:r>
      <w:r>
        <w:rPr>
          <w:rFonts w:hint="eastAsia" w:ascii="方正小标宋简体" w:eastAsia="方正小标宋简体" w:cs="仿宋_GB2312"/>
          <w:color w:val="000000"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简体" w:eastAsia="方正小标宋简体" w:cs="仿宋_GB2312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eastAsia="方正小标宋简体" w:cs="仿宋_GB2312"/>
          <w:color w:val="000000"/>
          <w:kern w:val="0"/>
          <w:sz w:val="44"/>
          <w:szCs w:val="44"/>
          <w:lang w:val="en-US" w:eastAsia="zh-CN"/>
        </w:rPr>
        <w:t>7月</w:t>
      </w:r>
      <w:r>
        <w:rPr>
          <w:rFonts w:hint="eastAsia" w:ascii="方正小标宋简体" w:eastAsia="方正小标宋简体" w:cs="仿宋_GB2312"/>
          <w:color w:val="000000"/>
          <w:kern w:val="0"/>
          <w:sz w:val="44"/>
          <w:szCs w:val="44"/>
        </w:rPr>
        <w:t>行政处罚案件信息公开表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4"/>
        <w:tblW w:w="1504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427"/>
        <w:gridCol w:w="649"/>
        <w:gridCol w:w="930"/>
        <w:gridCol w:w="705"/>
        <w:gridCol w:w="750"/>
        <w:gridCol w:w="6270"/>
        <w:gridCol w:w="1635"/>
        <w:gridCol w:w="1950"/>
        <w:gridCol w:w="390"/>
        <w:gridCol w:w="465"/>
        <w:gridCol w:w="45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04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30"/>
                <w:szCs w:val="30"/>
              </w:rPr>
              <w:t>单位名称：宁化县城市管理局</w:t>
            </w:r>
            <w:r>
              <w:rPr>
                <w:rFonts w:hint="eastAsia" w:ascii="宋体" w:hAnsi="宋体" w:eastAsia="仿宋_GB2312" w:cs="宋体"/>
                <w:color w:val="333333"/>
                <w:kern w:val="0"/>
                <w:sz w:val="30"/>
                <w:szCs w:val="30"/>
              </w:rPr>
              <w:t>                      </w:t>
            </w:r>
            <w:r>
              <w:rPr>
                <w:rFonts w:hint="eastAsia" w:ascii="仿宋_GB2312" w:hAnsi="仿宋" w:eastAsia="仿宋_GB2312" w:cs="宋体"/>
                <w:color w:val="333333"/>
                <w:kern w:val="0"/>
                <w:sz w:val="30"/>
                <w:szCs w:val="30"/>
              </w:rPr>
              <w:t>填报时间：202</w:t>
            </w:r>
            <w:r>
              <w:rPr>
                <w:rFonts w:hint="eastAsia" w:ascii="仿宋_GB2312" w:hAnsi="仿宋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宋体"/>
                <w:color w:val="333333"/>
                <w:kern w:val="0"/>
                <w:sz w:val="30"/>
                <w:szCs w:val="30"/>
              </w:rPr>
              <w:t>年</w:t>
            </w:r>
            <w:r>
              <w:rPr>
                <w:rFonts w:hint="eastAsia" w:ascii="仿宋_GB2312" w:hAnsi="仿宋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 w:cs="宋体"/>
                <w:color w:val="333333"/>
                <w:kern w:val="0"/>
                <w:sz w:val="30"/>
                <w:szCs w:val="30"/>
              </w:rPr>
              <w:t>月</w:t>
            </w:r>
            <w:r>
              <w:rPr>
                <w:rFonts w:hint="eastAsia" w:ascii="仿宋_GB2312" w:hAnsi="仿宋" w:eastAsia="仿宋_GB2312" w:cs="宋体"/>
                <w:color w:val="333333"/>
                <w:kern w:val="0"/>
                <w:sz w:val="30"/>
                <w:szCs w:val="30"/>
                <w:lang w:val="en-US" w:eastAsia="zh-CN"/>
              </w:rPr>
              <w:t>26</w:t>
            </w:r>
            <w:r>
              <w:rPr>
                <w:rFonts w:hint="eastAsia" w:ascii="仿宋_GB2312" w:hAnsi="仿宋" w:eastAsia="仿宋_GB2312" w:cs="宋体"/>
                <w:color w:val="333333"/>
                <w:kern w:val="0"/>
                <w:sz w:val="30"/>
                <w:szCs w:val="30"/>
              </w:rPr>
              <w:t>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权力编码</w:t>
            </w:r>
          </w:p>
        </w:tc>
        <w:tc>
          <w:tcPr>
            <w:tcW w:w="6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处罚文号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立案时间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被处罚人</w:t>
            </w:r>
          </w:p>
        </w:tc>
        <w:tc>
          <w:tcPr>
            <w:tcW w:w="6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案由（具体）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处罚依据</w:t>
            </w:r>
          </w:p>
        </w:tc>
        <w:tc>
          <w:tcPr>
            <w:tcW w:w="1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处罚结果及执行情况</w:t>
            </w:r>
          </w:p>
        </w:tc>
        <w:tc>
          <w:tcPr>
            <w:tcW w:w="3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结案时间</w:t>
            </w:r>
          </w:p>
        </w:tc>
        <w:tc>
          <w:tcPr>
            <w:tcW w:w="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经办人</w:t>
            </w:r>
          </w:p>
        </w:tc>
        <w:tc>
          <w:tcPr>
            <w:tcW w:w="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Cs w:val="21"/>
              </w:rPr>
              <w:t>分管领导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default" w:ascii="仿宋_GB2312" w:hAnsi="宋体" w:eastAsia="仿宋_GB2312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91350424MA31XNUN51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擅自开挖城市道路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  <w:t>宁城罚决字〔2022〕第01号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default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2022年7月11日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连贞鼎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 w:firstLine="3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宁化县欧蓓莎家居生活广场于2022年7月10日下午4时左右，</w:t>
            </w:r>
            <w:r>
              <w:rPr>
                <w:rFonts w:hint="eastAsia" w:ascii="仿宋" w:hAnsi="仿宋" w:eastAsia="仿宋" w:cs="仿宋"/>
                <w:sz w:val="18"/>
                <w:szCs w:val="18"/>
                <w:u w:val="none" w:color="auto"/>
                <w:lang w:eastAsia="zh-CN"/>
              </w:rPr>
              <w:t>未经审批擅自开挖城市道路，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我局随即责令停工并通知当事人接受调查。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 xml:space="preserve">    经过调查取证查明，于2022年7月10日下午4时左右，</w:t>
            </w:r>
            <w:r>
              <w:rPr>
                <w:rFonts w:hint="eastAsia" w:ascii="仿宋" w:hAnsi="仿宋" w:eastAsia="仿宋" w:cs="仿宋"/>
                <w:sz w:val="18"/>
                <w:szCs w:val="18"/>
                <w:u w:val="none" w:color="auto"/>
                <w:lang w:eastAsia="zh-CN"/>
              </w:rPr>
              <w:t>未经审批擅自开挖城市道路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 w:firstLine="3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我局执法人员对该案进行了调查取证，先后取得了《现场照片（图片）证据》、现场勘验（检查）笔录、宁化县欧蓓莎家居生活广场副总经理连贞鼎的《询问笔录》、宁化县欧蓓莎家居生活广场法人身份证及营业执照、委托书、退红规划图等证据材料。证明了宁化县欧蓓莎家居生活广场的违法事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 w:firstLine="3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宁化县欧蓓莎家居生活广场的行为违反了《城市道路管理条例》第二十七第一款第一项的规定，构成</w:t>
            </w:r>
            <w:r>
              <w:rPr>
                <w:rFonts w:hint="eastAsia" w:ascii="仿宋" w:hAnsi="仿宋" w:eastAsia="仿宋" w:cs="仿宋"/>
                <w:sz w:val="18"/>
                <w:szCs w:val="18"/>
                <w:u w:val="none" w:color="auto"/>
                <w:lang w:eastAsia="zh-CN"/>
              </w:rPr>
              <w:t>未经审批擅自开挖城市道路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 xml:space="preserve">的行为。根据《城市道路管理条例》第四十二条的规定，对宁化县欧蓓莎家居生活广场进行相应行政处罚。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 w:firstLine="3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以上事实有《现场照片（图片）证据》、现场勘验（检查）笔录、宁化县欧蓓莎家居生活广场副总经理连贞鼎的《询问笔录》、宁化县欧蓓莎家居生活广场法人身份证及营业执照、委托书、退红规划图等证据材料。证明了宁化县欧蓓莎家居生活广场的违法事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 xml:space="preserve">    根据《城市道路管理条例》第四十二条的规定，我局于2022年7月19日制作了宁城罚决字〔2022〕第01号行政处罚决定书，决定对宁化县欧蓓莎家居生活广场处罚如下：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 xml:space="preserve">    责令其立即改正</w:t>
            </w:r>
            <w:r>
              <w:rPr>
                <w:rFonts w:hint="eastAsia" w:ascii="仿宋" w:hAnsi="仿宋" w:eastAsia="仿宋" w:cs="仿宋"/>
                <w:sz w:val="18"/>
                <w:szCs w:val="18"/>
                <w:u w:val="none" w:color="auto"/>
                <w:lang w:eastAsia="zh-CN"/>
              </w:rPr>
              <w:t>未经审批擅自开挖城市道路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的行为，赔偿相应损失并处以人民币1000元罚款。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宁化县欧蓓莎家居生活广场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的行为违反了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 w:color="auto"/>
                <w:lang w:val="en-US" w:eastAsia="zh-CN"/>
              </w:rPr>
              <w:t>《城市道路管理条例》第二十七第一款第一项的规定，构成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 w:color="auto"/>
                <w:lang w:eastAsia="zh-CN"/>
              </w:rPr>
              <w:t>未经审批擅自开挖城市道路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 w:color="auto"/>
                <w:lang w:val="en-US" w:eastAsia="zh-CN"/>
              </w:rPr>
              <w:t>的行为。根据《城市道路管理条例》第四十二条的规定。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宁化县欧蓓莎家居生活广场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自觉履行了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  <w:t>宁城罚决字〔2022〕第01号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行政处罚决定书，改正了擅自开挖道路的行为，并于2022年7月21日缴纳了人民币1000元罚款。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default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2022年7月21日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eastAsia="zh-CN"/>
              </w:rPr>
              <w:t>周建明、张平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eastAsia="zh-CN"/>
              </w:rPr>
              <w:t>蒋加福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5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default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91350424MA3303QJ44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占道经营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仿宋_GB2312" w:hAnsi="宋体" w:eastAsia="仿宋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  <w:t>宁城罚决字〔2022〕第02号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default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2022年7月18日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陈友文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 w:firstLine="3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2022年7月18日，我局执法人员日常巡查发现，在宁化县翠江镇西门路、龙门桥等地有共享电单车未停放于非机动车停车位、在主干道以及街道上乱停乱放，占道经营。我局随即通知当事人接受调查。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 xml:space="preserve">    经过调查取证查明，宁化县拜米网络有限公司所投放的共享电单车，于2022年7月18日，在宁化县翠江镇西门路、龙门桥等地段乱停乱放。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 w:firstLine="3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我局执法人员对该案进行了调查取证，先后取得了《现场照片（图片）证据》、宁化县拜米网络有限公司经理陈友文的《询问笔录》、法人身份证及营业执照等证据材料。证明了宁化县拜米网络有限公司的违法事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 w:firstLine="3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 xml:space="preserve">宁化县拜米网络有限公司的行为违反了《福建省城市市容和环境卫生管理办法》第九条第一款的规定，构成违法占道经营的行为。根据《福建省城市市容和环境卫生管理办法》第三十条第三项的规定，对宁化县拜米网络有限公司进行相应行政处罚。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 w:firstLine="3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以上事实有《现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u w:val="none" w:color="auto"/>
                <w:lang w:val="en-US" w:eastAsia="zh-CN"/>
              </w:rPr>
              <w:t>场照片（图片）证据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》、共享电单车停放信息表、宁化县拜米网络有限公司经理陈友文的《询问笔录》等证据材料。证明了宁化县拜米网络有限公司的违法事实。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 xml:space="preserve">    根据《福建省城市市容和环境卫生管理条例》第三十条第三项的规定，我局于2022年7月26日制作了宁城罚决字〔2022〕第02号行政处罚决定书，决定对宁化县拜米网络有限公司处罚如下：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 xml:space="preserve">    责令其立即改正占道经营的违法行为，处以人民币1000元罚款。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宁化县拜米网络有限公司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的行为违反了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 w:color="auto"/>
                <w:lang w:val="en-US" w:eastAsia="zh-CN"/>
              </w:rPr>
              <w:t>《福建省城市市容和环境卫生管理办法》第九条第一款的规定，构成违法占道经营的行为。根据《福建省城市市容和环境卫生管理办法》第三十条第三项的规定，对宁化县拜米网络有限公司进行相应行政处罚。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宁化县拜米网络有限公司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自觉履行了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  <w:t>宁城罚决字〔2022〕第0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  <w:t>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行政处罚决定书，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eastAsia="zh-CN"/>
              </w:rPr>
              <w:t>改正了占道经营行为，并于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7月26日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缴纳了人民币1000元罚款。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default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2022年7月26日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eastAsia="zh-CN"/>
              </w:rPr>
              <w:t>周建明、张平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eastAsia="zh-CN"/>
              </w:rPr>
              <w:t>蒋加福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5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default" w:ascii="仿宋_GB2312" w:hAnsi="宋体" w:eastAsia="仿宋_GB2312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18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91350424MA34Y2TCXA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占道经营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 w:color="auto"/>
                <w:lang w:val="en-US" w:eastAsia="zh-CN"/>
              </w:rPr>
              <w:t>宁城罚决字〔2022〕第03号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default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 xml:space="preserve">2022年7月18日 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郑旭东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 w:firstLine="3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2022年7月18日，我局执法人员日常巡查发现，在宁化县翠江镇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龙门桥、南大街国网路口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等地有共享电单车未停放于非机动车停车位、在主干道以及街道上乱停乱放，占道经营。我局随即通知当事人接受调查。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 xml:space="preserve">    经过调查取证查明，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福建省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u w:val="none"/>
                <w:lang w:eastAsia="zh-CN"/>
              </w:rPr>
              <w:t>乐拜网络科技有限公司宁化分公司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所投放的共享电单车，于2022年7月18日，在宁化县翠江镇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龙门桥、南大街国网路口等地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段乱停乱放。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 w:firstLine="3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我局执法人员对该案进行了调查取证，先后取得了《现场照片（图片）证据》、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福建省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u w:val="none"/>
                <w:lang w:eastAsia="zh-CN"/>
              </w:rPr>
              <w:t>乐拜网络科技有限公司宁化分公司的营业执照、负责人郑旭东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的《询问笔录》、身份证、委托书等证据材料。证明了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福建省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u w:val="none"/>
                <w:lang w:eastAsia="zh-CN"/>
              </w:rPr>
              <w:t>乐拜网络科技有限公司宁化分公司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的违法事实。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 w:firstLine="3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福建省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u w:val="none"/>
                <w:lang w:eastAsia="zh-CN"/>
              </w:rPr>
              <w:t>乐拜网络科技有限公司宁化分公司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的行为违反了《福建省城市市容和环境卫生管理办法》第九条第一款的规定，构成违法占道经营的行为。根据《福建省城市市容和环境卫生管理办法》第三十条第三项的规定，对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福建省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u w:val="none"/>
                <w:lang w:eastAsia="zh-CN"/>
              </w:rPr>
              <w:t>乐拜网络科技有限公司宁化分公司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 xml:space="preserve">进行相应行政处罚。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 w:firstLine="3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以上事实有《现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u w:val="none" w:color="auto"/>
                <w:lang w:val="en-US" w:eastAsia="zh-CN"/>
              </w:rPr>
              <w:t>场照片（图片）证据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》、共享电单车停放信息表、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福建省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u w:val="none"/>
                <w:lang w:eastAsia="zh-CN"/>
              </w:rPr>
              <w:t>乐拜网络科技有限公司宁化分公司的营业执照、负责人郑旭东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的《询问笔录》、身份证、委托书等证据材料，证明了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福建省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u w:val="none"/>
                <w:lang w:eastAsia="zh-CN"/>
              </w:rPr>
              <w:t>乐拜网络科技有限公司宁化分公司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的违法事实。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 xml:space="preserve">    根据《福建省城市市容和环境卫生管理条例》第三十条第三项的规定，我局于2022年7月26日制作了宁城罚决字〔2022〕第03号行政处罚决定书，决定对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福建省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u w:val="none"/>
                <w:lang w:eastAsia="zh-CN"/>
              </w:rPr>
              <w:t>乐拜网络科技有限公司宁化分公司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>处罚如下：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u w:val="none" w:color="auto"/>
                <w:lang w:val="en-US" w:eastAsia="zh-CN"/>
              </w:rPr>
              <w:t xml:space="preserve">    责令其立即改正占道经营的违法行为，处以人民币1000元罚款。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福建省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u w:val="none"/>
                <w:lang w:eastAsia="zh-CN"/>
              </w:rPr>
              <w:t>乐拜网络科技有限公司宁化分公司的行为违反了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 w:color="auto"/>
                <w:lang w:val="en-US" w:eastAsia="zh-CN"/>
              </w:rPr>
              <w:t>《福建省城市市容和环境卫生管理办法》第九条第一款的规定，构成违法占道经营的行为。根据《福建省城市市容和环境卫生管理办法》第三十条第三项的规定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福建省</w:t>
            </w: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  <w:u w:val="none"/>
                <w:lang w:eastAsia="zh-CN"/>
              </w:rPr>
              <w:t>乐拜网络科技有限公司宁化分公司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自觉履行了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 w:color="auto"/>
                <w:lang w:val="en-US" w:eastAsia="zh-CN"/>
              </w:rPr>
              <w:t>宁城罚决字〔2022〕第03号行政处罚决定书，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eastAsia="zh-CN"/>
              </w:rPr>
              <w:t>改正了占道经营行为，并于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7月26日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缴纳了人民币1000元罚款。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default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/>
              </w:rPr>
              <w:t>2022年7月26日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eastAsia="zh-CN"/>
              </w:rPr>
              <w:t>周建明、张平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eastAsia="zh-CN"/>
              </w:rPr>
              <w:t>蒋加福</w:t>
            </w:r>
          </w:p>
        </w:tc>
      </w:tr>
    </w:tbl>
    <w:p/>
    <w:sectPr>
      <w:pgSz w:w="16838" w:h="11906" w:orient="landscape"/>
      <w:pgMar w:top="1440" w:right="1077" w:bottom="1440" w:left="1077" w:header="851" w:footer="992" w:gutter="0"/>
      <w:cols w:space="425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MjA0YWU1M2IyMGZmM2VhZDBlZjQ3NzE3MTM1OTIifQ=="/>
  </w:docVars>
  <w:rsids>
    <w:rsidRoot w:val="00F00770"/>
    <w:rsid w:val="00011445"/>
    <w:rsid w:val="000A1F9D"/>
    <w:rsid w:val="00322CED"/>
    <w:rsid w:val="00503D88"/>
    <w:rsid w:val="00901C47"/>
    <w:rsid w:val="009A79B8"/>
    <w:rsid w:val="00AD1E73"/>
    <w:rsid w:val="00B214CD"/>
    <w:rsid w:val="00BF2BC3"/>
    <w:rsid w:val="00C46F61"/>
    <w:rsid w:val="00CB7759"/>
    <w:rsid w:val="00D113CA"/>
    <w:rsid w:val="00DA2E5B"/>
    <w:rsid w:val="00EE7513"/>
    <w:rsid w:val="00F00770"/>
    <w:rsid w:val="06374C1A"/>
    <w:rsid w:val="0F7F4676"/>
    <w:rsid w:val="1272459A"/>
    <w:rsid w:val="133A73B9"/>
    <w:rsid w:val="14270802"/>
    <w:rsid w:val="14323B1C"/>
    <w:rsid w:val="15944A37"/>
    <w:rsid w:val="170F52F6"/>
    <w:rsid w:val="1C15455F"/>
    <w:rsid w:val="1FA04D37"/>
    <w:rsid w:val="20BE5C88"/>
    <w:rsid w:val="222A3A3F"/>
    <w:rsid w:val="25FE61CC"/>
    <w:rsid w:val="2B6A57F9"/>
    <w:rsid w:val="2B753E47"/>
    <w:rsid w:val="2C2A27D5"/>
    <w:rsid w:val="2F292281"/>
    <w:rsid w:val="31F33C33"/>
    <w:rsid w:val="33945D83"/>
    <w:rsid w:val="36F96424"/>
    <w:rsid w:val="385143E3"/>
    <w:rsid w:val="3C18449F"/>
    <w:rsid w:val="3D667412"/>
    <w:rsid w:val="486D0AF1"/>
    <w:rsid w:val="4D1D3A54"/>
    <w:rsid w:val="4FA76292"/>
    <w:rsid w:val="4FB76606"/>
    <w:rsid w:val="52EE4A43"/>
    <w:rsid w:val="53A67174"/>
    <w:rsid w:val="599C2F7C"/>
    <w:rsid w:val="60CD7075"/>
    <w:rsid w:val="62002BFF"/>
    <w:rsid w:val="66A2022C"/>
    <w:rsid w:val="69323BF1"/>
    <w:rsid w:val="6DDB3589"/>
    <w:rsid w:val="70E00005"/>
    <w:rsid w:val="72D06C3B"/>
    <w:rsid w:val="7AC50258"/>
    <w:rsid w:val="7C69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2849</Words>
  <Characters>3070</Characters>
  <Lines>3</Lines>
  <Paragraphs>1</Paragraphs>
  <TotalTime>1</TotalTime>
  <ScaleCrop>false</ScaleCrop>
  <LinksUpToDate>false</LinksUpToDate>
  <CharactersWithSpaces>3222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2020-11-26T07:38:00Z</dcterms:created>
  <dc:creator>Administrator</dc:creator>
  <cp:lastModifiedBy>Administrator</cp:lastModifiedBy>
  <cp:lastPrinted>2022-07-04T07:09:00Z</cp:lastPrinted>
  <dcterms:modified xsi:type="dcterms:W3CDTF">2022-07-29T09:42:17Z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C478F00A895A49F4BFC2064E7B44CF33</vt:lpwstr>
  </property>
</Properties>
</file>