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4400A">
      <w:pPr>
        <w:spacing w:line="1200" w:lineRule="exact"/>
        <w:rPr>
          <w:rFonts w:ascii="方正小标宋简体" w:eastAsia="方正小标宋简体"/>
          <w:bCs/>
          <w:sz w:val="100"/>
          <w:szCs w:val="100"/>
        </w:rPr>
      </w:pPr>
    </w:p>
    <w:p w14:paraId="7BFA34D7">
      <w:pPr>
        <w:rPr>
          <w:rFonts w:ascii="黑体" w:hAnsi="黑体" w:eastAsia="黑体"/>
          <w:bCs/>
          <w:sz w:val="32"/>
          <w:szCs w:val="32"/>
        </w:rPr>
      </w:pPr>
    </w:p>
    <w:p w14:paraId="30B647D5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 w14:paraId="38DFA566">
      <w:pPr>
        <w:ind w:firstLine="1080" w:firstLineChars="30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/>
          <w:bCs/>
          <w:sz w:val="36"/>
          <w:szCs w:val="36"/>
        </w:rPr>
        <w:t>2024</w:t>
      </w:r>
      <w:r>
        <w:rPr>
          <w:rFonts w:hint="eastAsia" w:ascii="方正小标宋简体" w:eastAsia="方正小标宋简体"/>
          <w:bCs/>
          <w:sz w:val="36"/>
          <w:szCs w:val="36"/>
        </w:rPr>
        <w:t>年中央油料生产保障资金绩效目标表</w:t>
      </w:r>
      <w:bookmarkEnd w:id="0"/>
    </w:p>
    <w:tbl>
      <w:tblPr>
        <w:tblStyle w:val="6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35"/>
        <w:gridCol w:w="77"/>
        <w:gridCol w:w="1283"/>
        <w:gridCol w:w="1706"/>
        <w:gridCol w:w="1417"/>
        <w:gridCol w:w="1265"/>
        <w:gridCol w:w="1728"/>
      </w:tblGrid>
      <w:tr w14:paraId="4DA0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79" w:type="dxa"/>
            <w:gridSpan w:val="4"/>
            <w:vAlign w:val="center"/>
          </w:tcPr>
          <w:p w14:paraId="3EAF265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6116" w:type="dxa"/>
            <w:gridSpan w:val="4"/>
            <w:vAlign w:val="center"/>
          </w:tcPr>
          <w:p w14:paraId="26578674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扩种油菜</w:t>
            </w:r>
          </w:p>
        </w:tc>
      </w:tr>
      <w:tr w14:paraId="4698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79" w:type="dxa"/>
            <w:gridSpan w:val="4"/>
            <w:vAlign w:val="center"/>
          </w:tcPr>
          <w:p w14:paraId="143532B8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6116" w:type="dxa"/>
            <w:gridSpan w:val="4"/>
            <w:vAlign w:val="center"/>
          </w:tcPr>
          <w:p w14:paraId="19758A36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宁化县农业农村局</w:t>
            </w:r>
          </w:p>
        </w:tc>
      </w:tr>
      <w:tr w14:paraId="1CAA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79" w:type="dxa"/>
            <w:gridSpan w:val="4"/>
            <w:vAlign w:val="center"/>
          </w:tcPr>
          <w:p w14:paraId="313E1183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补助区域</w:t>
            </w:r>
          </w:p>
        </w:tc>
        <w:tc>
          <w:tcPr>
            <w:tcW w:w="6116" w:type="dxa"/>
            <w:gridSpan w:val="4"/>
            <w:vAlign w:val="center"/>
          </w:tcPr>
          <w:p w14:paraId="735C65EC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全县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16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个乡（镇）</w:t>
            </w:r>
          </w:p>
        </w:tc>
      </w:tr>
      <w:tr w14:paraId="0CE2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979" w:type="dxa"/>
            <w:gridSpan w:val="4"/>
            <w:vMerge w:val="restart"/>
            <w:vAlign w:val="center"/>
          </w:tcPr>
          <w:p w14:paraId="311D77E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资金情况</w:t>
            </w:r>
          </w:p>
          <w:p w14:paraId="167771F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（万元）</w:t>
            </w:r>
          </w:p>
        </w:tc>
        <w:tc>
          <w:tcPr>
            <w:tcW w:w="3123" w:type="dxa"/>
            <w:gridSpan w:val="2"/>
            <w:vAlign w:val="center"/>
          </w:tcPr>
          <w:p w14:paraId="121E782F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资金总额：</w:t>
            </w:r>
          </w:p>
        </w:tc>
        <w:tc>
          <w:tcPr>
            <w:tcW w:w="2993" w:type="dxa"/>
            <w:gridSpan w:val="2"/>
            <w:vAlign w:val="center"/>
          </w:tcPr>
          <w:p w14:paraId="733EBC34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23</w:t>
            </w:r>
          </w:p>
        </w:tc>
      </w:tr>
      <w:tr w14:paraId="01FE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979" w:type="dxa"/>
            <w:gridSpan w:val="4"/>
            <w:vMerge w:val="continue"/>
            <w:vAlign w:val="center"/>
          </w:tcPr>
          <w:p w14:paraId="16B3CE38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Align w:val="center"/>
          </w:tcPr>
          <w:p w14:paraId="1279E187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其中：财政拨款</w:t>
            </w:r>
          </w:p>
        </w:tc>
        <w:tc>
          <w:tcPr>
            <w:tcW w:w="2993" w:type="dxa"/>
            <w:gridSpan w:val="2"/>
            <w:vAlign w:val="center"/>
          </w:tcPr>
          <w:p w14:paraId="709EA5A3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23</w:t>
            </w:r>
          </w:p>
        </w:tc>
      </w:tr>
      <w:tr w14:paraId="4C5E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79" w:type="dxa"/>
            <w:gridSpan w:val="4"/>
            <w:vMerge w:val="continue"/>
            <w:vAlign w:val="center"/>
          </w:tcPr>
          <w:p w14:paraId="6BE578F7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vAlign w:val="center"/>
          </w:tcPr>
          <w:p w14:paraId="30C08FBC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其它资金</w:t>
            </w:r>
          </w:p>
        </w:tc>
        <w:tc>
          <w:tcPr>
            <w:tcW w:w="2993" w:type="dxa"/>
            <w:gridSpan w:val="2"/>
            <w:vAlign w:val="center"/>
          </w:tcPr>
          <w:p w14:paraId="06E2116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FF2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3"/>
            <w:vAlign w:val="center"/>
          </w:tcPr>
          <w:p w14:paraId="1021BC6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总体目标</w:t>
            </w:r>
          </w:p>
        </w:tc>
        <w:tc>
          <w:tcPr>
            <w:tcW w:w="7399" w:type="dxa"/>
            <w:gridSpan w:val="5"/>
            <w:vAlign w:val="center"/>
          </w:tcPr>
          <w:p w14:paraId="0ACBCADD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积极发展油菜生产，巩固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年油菜扩种面积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1522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亩</w:t>
            </w:r>
          </w:p>
        </w:tc>
      </w:tr>
      <w:tr w14:paraId="022DD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84" w:type="dxa"/>
            <w:vMerge w:val="restart"/>
            <w:vAlign w:val="center"/>
          </w:tcPr>
          <w:p w14:paraId="73862B19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绩</w:t>
            </w:r>
          </w:p>
          <w:p w14:paraId="61266B1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</w:t>
            </w:r>
          </w:p>
          <w:p w14:paraId="79B8FE0E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</w:t>
            </w:r>
          </w:p>
          <w:p w14:paraId="2CA8554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标</w:t>
            </w:r>
          </w:p>
        </w:tc>
        <w:tc>
          <w:tcPr>
            <w:tcW w:w="835" w:type="dxa"/>
            <w:vAlign w:val="center"/>
          </w:tcPr>
          <w:p w14:paraId="4F5BAE0B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一级</w:t>
            </w:r>
          </w:p>
          <w:p w14:paraId="203D25DD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指标</w:t>
            </w:r>
          </w:p>
        </w:tc>
        <w:tc>
          <w:tcPr>
            <w:tcW w:w="1360" w:type="dxa"/>
            <w:gridSpan w:val="2"/>
            <w:vAlign w:val="center"/>
          </w:tcPr>
          <w:p w14:paraId="770A6622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二级</w:t>
            </w:r>
          </w:p>
          <w:p w14:paraId="6BE9B776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指标</w:t>
            </w:r>
          </w:p>
        </w:tc>
        <w:tc>
          <w:tcPr>
            <w:tcW w:w="1706" w:type="dxa"/>
            <w:vAlign w:val="center"/>
          </w:tcPr>
          <w:p w14:paraId="13F1D6E8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三级指标</w:t>
            </w:r>
          </w:p>
        </w:tc>
        <w:tc>
          <w:tcPr>
            <w:tcW w:w="1417" w:type="dxa"/>
            <w:vAlign w:val="center"/>
          </w:tcPr>
          <w:p w14:paraId="00DDC3D7"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指标解释</w:t>
            </w:r>
          </w:p>
        </w:tc>
        <w:tc>
          <w:tcPr>
            <w:tcW w:w="1265" w:type="dxa"/>
            <w:vAlign w:val="center"/>
          </w:tcPr>
          <w:p w14:paraId="42631D97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项目县</w:t>
            </w:r>
          </w:p>
        </w:tc>
        <w:tc>
          <w:tcPr>
            <w:tcW w:w="1728" w:type="dxa"/>
            <w:vAlign w:val="center"/>
          </w:tcPr>
          <w:p w14:paraId="3C8F932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区域目标值</w:t>
            </w:r>
          </w:p>
        </w:tc>
      </w:tr>
      <w:tr w14:paraId="69E6D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784" w:type="dxa"/>
            <w:vMerge w:val="continue"/>
            <w:vAlign w:val="center"/>
          </w:tcPr>
          <w:p w14:paraId="25482D2A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Merge w:val="restart"/>
            <w:vAlign w:val="center"/>
          </w:tcPr>
          <w:p w14:paraId="34DDCCCC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产出指标</w:t>
            </w:r>
          </w:p>
        </w:tc>
        <w:tc>
          <w:tcPr>
            <w:tcW w:w="1360" w:type="dxa"/>
            <w:gridSpan w:val="2"/>
            <w:vAlign w:val="center"/>
          </w:tcPr>
          <w:p w14:paraId="5439FAB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数量指标</w:t>
            </w:r>
          </w:p>
        </w:tc>
        <w:tc>
          <w:tcPr>
            <w:tcW w:w="1706" w:type="dxa"/>
            <w:vAlign w:val="center"/>
          </w:tcPr>
          <w:p w14:paraId="63DC001C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巩固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2023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年油菜扩种面积</w:t>
            </w:r>
          </w:p>
        </w:tc>
        <w:tc>
          <w:tcPr>
            <w:tcW w:w="1417" w:type="dxa"/>
            <w:vAlign w:val="center"/>
          </w:tcPr>
          <w:p w14:paraId="161316DB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2024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年油菜面积与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2022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年油菜面积相比的最少增加数</w:t>
            </w:r>
          </w:p>
        </w:tc>
        <w:tc>
          <w:tcPr>
            <w:tcW w:w="1265" w:type="dxa"/>
            <w:vMerge w:val="restart"/>
            <w:vAlign w:val="center"/>
          </w:tcPr>
          <w:p w14:paraId="3010959C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宁化县</w:t>
            </w:r>
          </w:p>
        </w:tc>
        <w:tc>
          <w:tcPr>
            <w:tcW w:w="1728" w:type="dxa"/>
            <w:vAlign w:val="center"/>
          </w:tcPr>
          <w:p w14:paraId="62295CF8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1522</w:t>
            </w:r>
          </w:p>
        </w:tc>
      </w:tr>
      <w:tr w14:paraId="683B4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84" w:type="dxa"/>
            <w:vMerge w:val="continue"/>
            <w:vAlign w:val="center"/>
          </w:tcPr>
          <w:p w14:paraId="144D46C7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534FB969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A128A4D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质量指标</w:t>
            </w:r>
          </w:p>
        </w:tc>
        <w:tc>
          <w:tcPr>
            <w:tcW w:w="1706" w:type="dxa"/>
            <w:vAlign w:val="center"/>
          </w:tcPr>
          <w:p w14:paraId="22B740F5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油菜扩种工作开展率</w:t>
            </w:r>
          </w:p>
        </w:tc>
        <w:tc>
          <w:tcPr>
            <w:tcW w:w="1417" w:type="dxa"/>
            <w:vAlign w:val="center"/>
          </w:tcPr>
          <w:p w14:paraId="1FCC1D65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反映油菜扩种工作开展情况</w:t>
            </w:r>
          </w:p>
        </w:tc>
        <w:tc>
          <w:tcPr>
            <w:tcW w:w="1265" w:type="dxa"/>
            <w:vMerge w:val="continue"/>
            <w:vAlign w:val="center"/>
          </w:tcPr>
          <w:p w14:paraId="294FCD44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28E50C70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100%</w:t>
            </w:r>
          </w:p>
        </w:tc>
      </w:tr>
      <w:tr w14:paraId="59AC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784" w:type="dxa"/>
            <w:vMerge w:val="continue"/>
            <w:vAlign w:val="center"/>
          </w:tcPr>
          <w:p w14:paraId="4720323B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288669D7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效益指标</w:t>
            </w:r>
          </w:p>
        </w:tc>
        <w:tc>
          <w:tcPr>
            <w:tcW w:w="1360" w:type="dxa"/>
            <w:gridSpan w:val="2"/>
            <w:vAlign w:val="center"/>
          </w:tcPr>
          <w:p w14:paraId="2CBE88BA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社会效益指标</w:t>
            </w:r>
          </w:p>
        </w:tc>
        <w:tc>
          <w:tcPr>
            <w:tcW w:w="1706" w:type="dxa"/>
            <w:vAlign w:val="center"/>
          </w:tcPr>
          <w:p w14:paraId="20C47B6A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资金发放重大违规违纪问题数量</w:t>
            </w:r>
          </w:p>
        </w:tc>
        <w:tc>
          <w:tcPr>
            <w:tcW w:w="1417" w:type="dxa"/>
            <w:vAlign w:val="center"/>
          </w:tcPr>
          <w:p w14:paraId="3EDB73F6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反映资金发放规范性</w:t>
            </w:r>
          </w:p>
        </w:tc>
        <w:tc>
          <w:tcPr>
            <w:tcW w:w="1265" w:type="dxa"/>
            <w:vMerge w:val="continue"/>
            <w:vAlign w:val="center"/>
          </w:tcPr>
          <w:p w14:paraId="73AA88B0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53FA503E"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0</w:t>
            </w:r>
          </w:p>
        </w:tc>
      </w:tr>
      <w:tr w14:paraId="0AF5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784" w:type="dxa"/>
            <w:vMerge w:val="continue"/>
            <w:vAlign w:val="center"/>
          </w:tcPr>
          <w:p w14:paraId="140EF29B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64074679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满意度指标</w:t>
            </w:r>
          </w:p>
        </w:tc>
        <w:tc>
          <w:tcPr>
            <w:tcW w:w="1360" w:type="dxa"/>
            <w:gridSpan w:val="2"/>
            <w:vAlign w:val="center"/>
          </w:tcPr>
          <w:p w14:paraId="6F8BB2E5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服务对象满意度</w:t>
            </w:r>
          </w:p>
        </w:tc>
        <w:tc>
          <w:tcPr>
            <w:tcW w:w="1706" w:type="dxa"/>
            <w:vAlign w:val="center"/>
          </w:tcPr>
          <w:p w14:paraId="42D76174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服务对象满意度</w:t>
            </w:r>
          </w:p>
        </w:tc>
        <w:tc>
          <w:tcPr>
            <w:tcW w:w="1417" w:type="dxa"/>
            <w:vAlign w:val="center"/>
          </w:tcPr>
          <w:p w14:paraId="5CA131E8">
            <w:pPr>
              <w:spacing w:line="32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服务对象满意程度</w:t>
            </w:r>
          </w:p>
        </w:tc>
        <w:tc>
          <w:tcPr>
            <w:tcW w:w="1265" w:type="dxa"/>
            <w:vMerge w:val="continue"/>
            <w:vAlign w:val="center"/>
          </w:tcPr>
          <w:p w14:paraId="0026FBCB">
            <w:pPr>
              <w:spacing w:line="32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14:paraId="3276752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80%</w:t>
            </w:r>
          </w:p>
        </w:tc>
      </w:tr>
    </w:tbl>
    <w:p w14:paraId="497DFD1D"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02E56">
    <w:pPr>
      <w:pStyle w:val="4"/>
      <w:framePr w:wrap="around" w:vAnchor="text" w:hAnchor="margin" w:xAlign="outside" w:y="1"/>
      <w:rPr>
        <w:rStyle w:val="9"/>
        <w:rFonts w:ascii="宋体" w:hAnsi="宋体" w:eastAsia="宋体"/>
        <w:sz w:val="24"/>
        <w:szCs w:val="24"/>
      </w:rPr>
    </w:pPr>
    <w:r>
      <w:rPr>
        <w:rStyle w:val="9"/>
        <w:rFonts w:ascii="宋体" w:hAnsi="宋体" w:eastAsia="宋体"/>
        <w:sz w:val="24"/>
        <w:szCs w:val="24"/>
      </w:rPr>
      <w:fldChar w:fldCharType="begin"/>
    </w:r>
    <w:r>
      <w:rPr>
        <w:rStyle w:val="9"/>
        <w:rFonts w:ascii="宋体" w:hAnsi="宋体" w:eastAsia="宋体"/>
        <w:sz w:val="24"/>
        <w:szCs w:val="24"/>
      </w:rPr>
      <w:instrText xml:space="preserve">PAGE  </w:instrText>
    </w:r>
    <w:r>
      <w:rPr>
        <w:rStyle w:val="9"/>
        <w:rFonts w:ascii="宋体" w:hAnsi="宋体" w:eastAsia="宋体"/>
        <w:sz w:val="24"/>
        <w:szCs w:val="24"/>
      </w:rPr>
      <w:fldChar w:fldCharType="separate"/>
    </w:r>
    <w:r>
      <w:rPr>
        <w:rStyle w:val="9"/>
        <w:rFonts w:ascii="宋体" w:hAnsi="宋体" w:eastAsia="宋体"/>
        <w:sz w:val="24"/>
        <w:szCs w:val="24"/>
      </w:rPr>
      <w:t>- 1 -</w:t>
    </w:r>
    <w:r>
      <w:rPr>
        <w:rStyle w:val="9"/>
        <w:rFonts w:ascii="宋体" w:hAnsi="宋体" w:eastAsia="宋体"/>
        <w:sz w:val="24"/>
        <w:szCs w:val="24"/>
      </w:rPr>
      <w:fldChar w:fldCharType="end"/>
    </w:r>
  </w:p>
  <w:p w14:paraId="77FAB414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ED088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4D170E3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5D"/>
    <w:rsid w:val="000E4A55"/>
    <w:rsid w:val="000E589D"/>
    <w:rsid w:val="00101A6F"/>
    <w:rsid w:val="00106E04"/>
    <w:rsid w:val="00125A4A"/>
    <w:rsid w:val="0012647B"/>
    <w:rsid w:val="00133188"/>
    <w:rsid w:val="0015079B"/>
    <w:rsid w:val="00172824"/>
    <w:rsid w:val="001913B3"/>
    <w:rsid w:val="001A0DAD"/>
    <w:rsid w:val="001A7DD7"/>
    <w:rsid w:val="001B5EE2"/>
    <w:rsid w:val="001C68FD"/>
    <w:rsid w:val="001D7359"/>
    <w:rsid w:val="001E62B1"/>
    <w:rsid w:val="00206159"/>
    <w:rsid w:val="002344A1"/>
    <w:rsid w:val="002772C2"/>
    <w:rsid w:val="0031393F"/>
    <w:rsid w:val="00365560"/>
    <w:rsid w:val="003940FE"/>
    <w:rsid w:val="003B4723"/>
    <w:rsid w:val="003C075D"/>
    <w:rsid w:val="003C7286"/>
    <w:rsid w:val="003F5F2D"/>
    <w:rsid w:val="0045620A"/>
    <w:rsid w:val="004D58A3"/>
    <w:rsid w:val="005014ED"/>
    <w:rsid w:val="00505A70"/>
    <w:rsid w:val="00536565"/>
    <w:rsid w:val="00581346"/>
    <w:rsid w:val="005B2657"/>
    <w:rsid w:val="00681372"/>
    <w:rsid w:val="006A7A93"/>
    <w:rsid w:val="006B0882"/>
    <w:rsid w:val="006B4B3E"/>
    <w:rsid w:val="006F0004"/>
    <w:rsid w:val="00716C6D"/>
    <w:rsid w:val="00743785"/>
    <w:rsid w:val="00751419"/>
    <w:rsid w:val="00765ACB"/>
    <w:rsid w:val="00780DE1"/>
    <w:rsid w:val="007C0BA9"/>
    <w:rsid w:val="007D2D24"/>
    <w:rsid w:val="007E6DCE"/>
    <w:rsid w:val="007F7DC4"/>
    <w:rsid w:val="008170FE"/>
    <w:rsid w:val="00885D00"/>
    <w:rsid w:val="00894D5B"/>
    <w:rsid w:val="008A0425"/>
    <w:rsid w:val="008A32BE"/>
    <w:rsid w:val="008B375D"/>
    <w:rsid w:val="009173FE"/>
    <w:rsid w:val="0095178D"/>
    <w:rsid w:val="00973F94"/>
    <w:rsid w:val="00987FC2"/>
    <w:rsid w:val="009D3E9B"/>
    <w:rsid w:val="009D4C9A"/>
    <w:rsid w:val="009E7A50"/>
    <w:rsid w:val="00A428A8"/>
    <w:rsid w:val="00A44DAE"/>
    <w:rsid w:val="00A67D1D"/>
    <w:rsid w:val="00A83F91"/>
    <w:rsid w:val="00AC3CF9"/>
    <w:rsid w:val="00AD46B0"/>
    <w:rsid w:val="00AD6571"/>
    <w:rsid w:val="00AE4DC0"/>
    <w:rsid w:val="00B36334"/>
    <w:rsid w:val="00B700CE"/>
    <w:rsid w:val="00BA0508"/>
    <w:rsid w:val="00BC02DA"/>
    <w:rsid w:val="00BC2DF0"/>
    <w:rsid w:val="00BC6280"/>
    <w:rsid w:val="00BE693A"/>
    <w:rsid w:val="00C44BFE"/>
    <w:rsid w:val="00C60534"/>
    <w:rsid w:val="00C71966"/>
    <w:rsid w:val="00C85C21"/>
    <w:rsid w:val="00CB5EA8"/>
    <w:rsid w:val="00CE6373"/>
    <w:rsid w:val="00CF40D3"/>
    <w:rsid w:val="00CF49D6"/>
    <w:rsid w:val="00D01CE3"/>
    <w:rsid w:val="00D4154F"/>
    <w:rsid w:val="00D711E0"/>
    <w:rsid w:val="00DC4FE0"/>
    <w:rsid w:val="00DF031D"/>
    <w:rsid w:val="00E55A7A"/>
    <w:rsid w:val="00E70882"/>
    <w:rsid w:val="00EA5750"/>
    <w:rsid w:val="00EB75F2"/>
    <w:rsid w:val="00EF6528"/>
    <w:rsid w:val="00F80065"/>
    <w:rsid w:val="00F936FB"/>
    <w:rsid w:val="00FC58CE"/>
    <w:rsid w:val="00FC5D77"/>
    <w:rsid w:val="00FE2F21"/>
    <w:rsid w:val="39E0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Date Char"/>
    <w:basedOn w:val="8"/>
    <w:link w:val="2"/>
    <w:semiHidden/>
    <w:locked/>
    <w:uiPriority w:val="99"/>
    <w:rPr>
      <w:rFonts w:cs="Times New Roman"/>
    </w:rPr>
  </w:style>
  <w:style w:type="character" w:customStyle="1" w:styleId="11">
    <w:name w:val="Balloon Text Char"/>
    <w:basedOn w:val="8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1422</Words>
  <Characters>1513</Characters>
  <Lines>0</Lines>
  <Paragraphs>0</Paragraphs>
  <TotalTime>1</TotalTime>
  <ScaleCrop>false</ScaleCrop>
  <LinksUpToDate>false</LinksUpToDate>
  <CharactersWithSpaces>1768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2024-03-14T01:12:00Z</dcterms:created>
  <dc:creator>Administrator</dc:creator>
  <cp:lastModifiedBy>须庾</cp:lastModifiedBy>
  <cp:lastPrinted>2024-03-05T01:49:00Z</cp:lastPrinted>
  <dcterms:modified xsi:type="dcterms:W3CDTF">2025-03-13T09:10:03Z</dcterms:modified>
  <dc:title>宁化县农业农村局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eyJoZGlkIjoiZTQ0ZjJlZDRjODFlN2Q2ZTM4MzU1MmVjMmZiNzU5NDgiLCJ1c2VySWQiOiIyNzE1NDAyMjcifQ==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87A1C15CD0BB4E2A85E193C3CD9B1B1B_13</vt:lpwstr>
  </property>
</Properties>
</file>