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仿宋"/>
          <w:bCs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附件</w:t>
      </w:r>
      <w:r>
        <w:rPr>
          <w:rFonts w:ascii="黑体" w:hAnsi="黑体" w:eastAsia="黑体" w:cs="华文仿宋"/>
          <w:bCs/>
          <w:sz w:val="32"/>
          <w:szCs w:val="32"/>
        </w:rPr>
        <w:t>2</w:t>
      </w:r>
    </w:p>
    <w:p>
      <w:pPr>
        <w:ind w:firstLine="1200" w:firstLineChars="300"/>
        <w:rPr>
          <w:rFonts w:ascii="方正小标宋简体" w:hAnsi="华文仿宋" w:eastAsia="方正小标宋简体" w:cs="华文仿宋"/>
          <w:bCs/>
          <w:sz w:val="40"/>
          <w:szCs w:val="40"/>
        </w:rPr>
      </w:pPr>
      <w:bookmarkStart w:id="0" w:name="_GoBack"/>
      <w:r>
        <w:rPr>
          <w:rFonts w:hint="eastAsia" w:ascii="方正小标宋简体" w:hAnsi="华文仿宋" w:eastAsia="方正小标宋简体" w:cs="华文仿宋"/>
          <w:bCs/>
          <w:sz w:val="40"/>
          <w:szCs w:val="40"/>
        </w:rPr>
        <w:t>宁化县</w:t>
      </w:r>
      <w:r>
        <w:rPr>
          <w:rFonts w:ascii="方正小标宋简体" w:hAnsi="华文仿宋" w:eastAsia="方正小标宋简体" w:cs="华文仿宋"/>
          <w:bCs/>
          <w:sz w:val="40"/>
          <w:szCs w:val="40"/>
        </w:rPr>
        <w:t>2024</w:t>
      </w:r>
      <w:r>
        <w:rPr>
          <w:rFonts w:hint="eastAsia" w:ascii="方正小标宋简体" w:hAnsi="华文仿宋" w:eastAsia="方正小标宋简体" w:cs="华文仿宋"/>
          <w:bCs/>
          <w:sz w:val="40"/>
          <w:szCs w:val="40"/>
        </w:rPr>
        <w:t>年渔业科技示范主体申请表</w:t>
      </w:r>
      <w:bookmarkEnd w:id="0"/>
    </w:p>
    <w:tbl>
      <w:tblPr>
        <w:tblStyle w:val="3"/>
        <w:tblpPr w:leftFromText="180" w:rightFromText="180" w:vertAnchor="text" w:horzAnchor="margin" w:tblpY="230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141"/>
        <w:gridCol w:w="1395"/>
        <w:gridCol w:w="1806"/>
        <w:gridCol w:w="141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养殖地点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水域类型与养殖规模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华文仿宋"/>
                <w:spacing w:val="-2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养殖品种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年销售量</w:t>
            </w:r>
            <w:r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吨</w:t>
            </w:r>
            <w:r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亩产量</w:t>
            </w:r>
          </w:p>
          <w:p>
            <w:pPr>
              <w:spacing w:line="46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  <w:t>kg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亩产值</w:t>
            </w:r>
          </w:p>
          <w:p>
            <w:pPr>
              <w:spacing w:line="46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left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32"/>
                <w:szCs w:val="32"/>
              </w:rPr>
              <w:t>乡（镇）畜牧兽医水产站意见</w:t>
            </w:r>
          </w:p>
        </w:tc>
        <w:tc>
          <w:tcPr>
            <w:tcW w:w="7316" w:type="dxa"/>
            <w:gridSpan w:val="5"/>
            <w:vAlign w:val="center"/>
          </w:tcPr>
          <w:p>
            <w:pPr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ascii="仿宋_GB2312" w:hAnsi="华文仿宋" w:eastAsia="仿宋_GB2312" w:cs="华文仿宋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负责人签字：</w:t>
            </w:r>
            <w:r>
              <w:rPr>
                <w:rFonts w:ascii="仿宋_GB2312" w:hAnsi="华文仿宋" w:eastAsia="仿宋_GB2312" w:cs="华文仿宋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盖</w:t>
            </w:r>
            <w:r>
              <w:rPr>
                <w:rFonts w:ascii="仿宋_GB2312" w:hAnsi="华文仿宋" w:eastAsia="仿宋_GB2312" w:cs="华文仿宋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章：</w:t>
            </w:r>
            <w:r>
              <w:rPr>
                <w:rFonts w:ascii="仿宋_GB2312" w:hAnsi="华文仿宋" w:eastAsia="仿宋_GB2312" w:cs="华文仿宋"/>
                <w:sz w:val="32"/>
                <w:szCs w:val="32"/>
              </w:rPr>
              <w:t xml:space="preserve">   </w:t>
            </w:r>
            <w:r>
              <w:rPr>
                <w:rFonts w:ascii="仿宋_GB2312" w:hAnsi="华文仿宋" w:eastAsia="仿宋_GB2312" w:cs="华文仿宋"/>
                <w:szCs w:val="21"/>
              </w:rPr>
              <w:t xml:space="preserve">                                      </w:t>
            </w:r>
          </w:p>
          <w:p>
            <w:pPr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ascii="仿宋_GB2312" w:hAnsi="华文仿宋" w:eastAsia="仿宋_GB2312" w:cs="华文仿宋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年</w:t>
            </w:r>
            <w:r>
              <w:rPr>
                <w:rFonts w:ascii="仿宋_GB2312" w:hAnsi="华文仿宋" w:eastAsia="仿宋_GB2312" w:cs="华文仿宋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月</w:t>
            </w:r>
            <w:r>
              <w:rPr>
                <w:rFonts w:ascii="仿宋_GB2312" w:hAnsi="华文仿宋" w:eastAsia="仿宋_GB2312" w:cs="华文仿宋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32"/>
                <w:szCs w:val="32"/>
              </w:rPr>
              <w:t>县</w:t>
            </w:r>
            <w:r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32"/>
                <w:szCs w:val="32"/>
              </w:rPr>
              <w:t>主</w:t>
            </w:r>
            <w:r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32"/>
                <w:szCs w:val="32"/>
              </w:rPr>
              <w:t>管</w:t>
            </w:r>
            <w:r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32"/>
                <w:szCs w:val="32"/>
              </w:rPr>
              <w:t>部</w:t>
            </w:r>
            <w:r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32"/>
                <w:szCs w:val="32"/>
              </w:rPr>
              <w:t>门</w:t>
            </w:r>
          </w:p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32"/>
                <w:szCs w:val="32"/>
              </w:rPr>
              <w:t>意</w:t>
            </w:r>
            <w:r>
              <w:rPr>
                <w:rFonts w:ascii="仿宋_GB2312" w:hAnsi="华文仿宋" w:eastAsia="仿宋_GB2312" w:cs="华文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731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盖</w:t>
            </w: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章：</w:t>
            </w:r>
          </w:p>
          <w:p>
            <w:pPr>
              <w:spacing w:line="320" w:lineRule="exact"/>
              <w:ind w:firstLine="960" w:firstLineChars="300"/>
              <w:jc w:val="righ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20" w:lineRule="exact"/>
              <w:ind w:firstLine="960" w:firstLineChars="300"/>
              <w:jc w:val="righ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75B64C0B"/>
    <w:rsid w:val="5CDB4FE6"/>
    <w:rsid w:val="75B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2024-03-25T01:55:00Z</dcterms:created>
  <dc:creator>WPS_1627130849</dc:creator>
  <cp:lastModifiedBy>WPS_1627130849</cp:lastModifiedBy>
  <dcterms:modified xsi:type="dcterms:W3CDTF">2024-03-25T01:56:25Z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36397CD1B2E6474ABD9CBC7D1FC35EDD_13</vt:lpwstr>
  </property>
</Properties>
</file>