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  <w:lang w:val="en"/>
        </w:rPr>
        <w:t>3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申请享受重大技术装备进口税收政策受理通知书</w:t>
      </w:r>
    </w:p>
    <w:bookmarkEnd w:id="0"/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工信财装备受理〔20××〕  号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××××××××：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你公司于   年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日提交的申请享受“</w:t>
      </w:r>
      <w:r>
        <w:rPr>
          <w:rFonts w:ascii="Times New Roman" w:hAnsi="Times New Roman" w:cs="Times New Roman"/>
          <w:sz w:val="32"/>
          <w:szCs w:val="32"/>
        </w:rPr>
        <w:t>××××××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”文所规定的政策申请材料（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领域，    产品）予以受理。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你公司可凭本通知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z w:val="32"/>
          <w:szCs w:val="32"/>
        </w:rPr>
        <w:t>到主管海关申请凭税款担保先予办理有关零部件及原材料放行手续。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特此通知。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工业和信息化部财务司（盖章）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年   月   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通信地址：北京市西长安街13号     邮编：100804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工业和信息化部财务司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320" w:firstLineChars="100"/>
      </w:pPr>
      <w:r>
        <w:rPr>
          <w:rFonts w:ascii="Times New Roman" w:hAnsi="Times New Roman" w:eastAsia="仿宋_GB2312" w:cs="Times New Roman"/>
          <w:sz w:val="32"/>
          <w:szCs w:val="32"/>
        </w:rPr>
        <w:t>抄送：海关总署关税征管司、××海关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GmC&#10;S9MAAAAFAQAADwAAAAAAAAABACAAAAA4AAAAZHJzL2Rvd25yZXYueG1sUEsBAhQAFAAAAAgAh07i&#10;QO1+QVDYAQAAkwMAAA4AAAAAAAAAAQAgAAAAOA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2934"/>
    <w:rsid w:val="770E2934"/>
    <w:rsid w:val="F2E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2022-08-05T10:41:00Z</dcterms:created>
  <dc:creator>kylin</dc:creator>
  <cp:lastModifiedBy>kylin</cp:lastModifiedBy>
  <dcterms:modified xsi:type="dcterms:W3CDTF">2022-08-05T10:42:09Z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