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40" w:lineRule="exact"/>
        <w:rPr>
          <w:rFonts w:ascii="仿宋" w:hAnsi="仿宋" w:eastAsia="仿宋"/>
          <w:sz w:val="36"/>
          <w:szCs w:val="36"/>
        </w:rPr>
      </w:pPr>
      <w:r>
        <w:rPr>
          <w:rFonts w:hint="eastAsia" w:ascii="仿宋" w:hAnsi="仿宋" w:eastAsia="仿宋"/>
          <w:sz w:val="32"/>
          <w:szCs w:val="32"/>
        </w:rPr>
        <w:t>附件2:</w:t>
      </w:r>
    </w:p>
    <w:p>
      <w:pPr>
        <w:tabs>
          <w:tab w:val="left" w:pos="300"/>
          <w:tab w:val="center" w:pos="4153"/>
          <w:tab w:val="right" w:pos="8306"/>
        </w:tabs>
        <w:spacing w:beforeLines="50" w:afterLines="50" w:line="540" w:lineRule="exact"/>
        <w:jc w:val="left"/>
        <w:rPr>
          <w:rFonts w:hint="eastAsia" w:ascii="宋体" w:hAnsi="宋体"/>
          <w:b/>
          <w:sz w:val="36"/>
          <w:szCs w:val="36"/>
        </w:rPr>
      </w:pPr>
      <w:r>
        <w:rPr>
          <w:rFonts w:hint="eastAsia" w:ascii="宋体" w:hAnsi="宋体"/>
          <w:b/>
          <w:sz w:val="44"/>
          <w:szCs w:val="44"/>
        </w:rPr>
        <w:tab/>
      </w:r>
      <w:r>
        <w:rPr>
          <w:rFonts w:hint="eastAsia" w:ascii="宋体" w:hAnsi="宋体"/>
          <w:b/>
          <w:sz w:val="44"/>
          <w:szCs w:val="44"/>
        </w:rPr>
        <w:tab/>
      </w:r>
      <w:r>
        <w:rPr>
          <w:rFonts w:hint="eastAsia" w:ascii="宋体" w:hAnsi="宋体"/>
          <w:b/>
          <w:sz w:val="36"/>
          <w:szCs w:val="36"/>
        </w:rPr>
        <w:t>20</w:t>
      </w:r>
      <w:r>
        <w:rPr>
          <w:rFonts w:hint="eastAsia" w:ascii="宋体" w:hAnsi="宋体"/>
          <w:b/>
          <w:sz w:val="36"/>
          <w:szCs w:val="36"/>
          <w:lang w:val="en-US" w:eastAsia="zh-CN"/>
        </w:rPr>
        <w:t>22</w:t>
      </w:r>
      <w:r>
        <w:rPr>
          <w:rFonts w:hint="eastAsia" w:ascii="宋体" w:hAnsi="宋体"/>
          <w:b/>
          <w:sz w:val="36"/>
          <w:szCs w:val="36"/>
        </w:rPr>
        <w:t>年度宁化县本级政府决算相关重要事项说明</w:t>
      </w:r>
      <w:r>
        <w:rPr>
          <w:rFonts w:hint="eastAsia" w:ascii="宋体" w:hAnsi="宋体"/>
          <w:b/>
          <w:sz w:val="36"/>
          <w:szCs w:val="36"/>
        </w:rPr>
        <w:tab/>
      </w:r>
    </w:p>
    <w:p>
      <w:pPr>
        <w:tabs>
          <w:tab w:val="left" w:pos="300"/>
          <w:tab w:val="center" w:pos="4153"/>
          <w:tab w:val="right" w:pos="8306"/>
        </w:tabs>
        <w:spacing w:beforeLines="50" w:afterLines="50" w:line="540" w:lineRule="exact"/>
        <w:jc w:val="left"/>
        <w:rPr>
          <w:rFonts w:ascii="宋体" w:hAnsi="宋体"/>
          <w:b/>
          <w:sz w:val="44"/>
          <w:szCs w:val="44"/>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一、县本级支出决算说明</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w:t>
      </w:r>
      <w:r>
        <w:rPr>
          <w:rFonts w:hint="eastAsia" w:ascii="仿宋" w:hAnsi="仿宋" w:eastAsia="仿宋" w:cs="Arial"/>
          <w:kern w:val="0"/>
          <w:sz w:val="32"/>
          <w:szCs w:val="32"/>
          <w:lang w:val="en-US" w:eastAsia="zh-CN"/>
        </w:rPr>
        <w:t>22</w:t>
      </w:r>
      <w:r>
        <w:rPr>
          <w:rFonts w:hint="eastAsia" w:ascii="仿宋" w:hAnsi="仿宋" w:eastAsia="仿宋" w:cs="Arial"/>
          <w:kern w:val="0"/>
          <w:sz w:val="32"/>
          <w:szCs w:val="32"/>
        </w:rPr>
        <w:t>年度宁化县本级一般公共决算支出数为</w:t>
      </w:r>
      <w:r>
        <w:rPr>
          <w:rFonts w:hint="eastAsia" w:ascii="仿宋" w:hAnsi="仿宋" w:eastAsia="仿宋" w:cs="Arial"/>
          <w:kern w:val="0"/>
          <w:sz w:val="32"/>
          <w:szCs w:val="32"/>
          <w:lang w:val="en-US" w:eastAsia="zh-CN"/>
        </w:rPr>
        <w:t>287551</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22189</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8.36</w:t>
      </w:r>
      <w:r>
        <w:rPr>
          <w:rFonts w:hint="eastAsia" w:ascii="仿宋" w:hAnsi="仿宋" w:eastAsia="仿宋" w:cs="Arial"/>
          <w:kern w:val="0"/>
          <w:sz w:val="32"/>
          <w:szCs w:val="32"/>
        </w:rPr>
        <w:t>%。具体情况如下：</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(一)201-一般公共服务支出科目</w:t>
      </w:r>
      <w:r>
        <w:rPr>
          <w:rFonts w:hint="eastAsia" w:ascii="仿宋" w:hAnsi="仿宋" w:eastAsia="仿宋" w:cs="Arial"/>
          <w:kern w:val="0"/>
          <w:sz w:val="32"/>
          <w:szCs w:val="32"/>
          <w:lang w:val="en-US" w:eastAsia="zh-CN"/>
        </w:rPr>
        <w:t>19324</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3711</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23.77</w:t>
      </w:r>
      <w:r>
        <w:rPr>
          <w:rFonts w:hint="eastAsia" w:ascii="仿宋" w:hAnsi="仿宋" w:eastAsia="仿宋" w:cs="Arial"/>
          <w:kern w:val="0"/>
          <w:sz w:val="32"/>
          <w:szCs w:val="32"/>
        </w:rPr>
        <w:t>%。其中:</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20101-人大事务科目923万元，较上年</w:t>
      </w:r>
      <w:r>
        <w:rPr>
          <w:rFonts w:hint="eastAsia" w:ascii="仿宋" w:hAnsi="仿宋" w:eastAsia="仿宋" w:cs="Arial"/>
          <w:kern w:val="0"/>
          <w:sz w:val="32"/>
          <w:szCs w:val="32"/>
          <w:lang w:eastAsia="zh-CN"/>
        </w:rPr>
        <w:t>增加128</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16.1</w:t>
      </w:r>
      <w:r>
        <w:rPr>
          <w:rFonts w:hint="eastAsia" w:ascii="仿宋" w:hAnsi="仿宋" w:eastAsia="仿宋" w:cs="Arial"/>
          <w:kern w:val="0"/>
          <w:sz w:val="32"/>
          <w:szCs w:val="32"/>
        </w:rPr>
        <w:t>%。</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20102-政协事务科目</w:t>
      </w:r>
      <w:r>
        <w:rPr>
          <w:rFonts w:hint="eastAsia" w:ascii="仿宋" w:hAnsi="仿宋" w:eastAsia="仿宋" w:cs="Arial"/>
          <w:kern w:val="0"/>
          <w:sz w:val="32"/>
          <w:szCs w:val="32"/>
          <w:lang w:val="en-US" w:eastAsia="zh-CN"/>
        </w:rPr>
        <w:t>695</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87</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14.31</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20103-政府办公厅(室)及相关机构事务科目</w:t>
      </w:r>
      <w:r>
        <w:rPr>
          <w:rFonts w:hint="eastAsia" w:ascii="仿宋" w:hAnsi="仿宋" w:eastAsia="仿宋" w:cs="Arial"/>
          <w:kern w:val="0"/>
          <w:sz w:val="32"/>
          <w:szCs w:val="32"/>
          <w:lang w:val="en-US" w:eastAsia="zh-CN"/>
        </w:rPr>
        <w:t>2986</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661</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增长28.43</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highlight w:val="none"/>
          <w:lang w:val="en-US" w:eastAsia="zh-CN"/>
        </w:rPr>
      </w:pPr>
      <w:r>
        <w:rPr>
          <w:rFonts w:hint="eastAsia" w:ascii="仿宋" w:hAnsi="仿宋" w:eastAsia="仿宋" w:cs="Arial"/>
          <w:kern w:val="0"/>
          <w:sz w:val="32"/>
          <w:szCs w:val="32"/>
          <w:highlight w:val="none"/>
        </w:rPr>
        <w:t>20104-发展与改革事务科目</w:t>
      </w:r>
      <w:r>
        <w:rPr>
          <w:rFonts w:hint="eastAsia" w:ascii="仿宋" w:hAnsi="仿宋" w:eastAsia="仿宋" w:cs="Arial"/>
          <w:kern w:val="0"/>
          <w:sz w:val="32"/>
          <w:szCs w:val="32"/>
          <w:highlight w:val="none"/>
          <w:lang w:val="en-US" w:eastAsia="zh-CN"/>
        </w:rPr>
        <w:t>993</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471</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val="en-US" w:eastAsia="zh-CN"/>
        </w:rPr>
        <w:t>增长90.23</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主要原因是行政运行费用增加了</w:t>
      </w:r>
      <w:r>
        <w:rPr>
          <w:rFonts w:hint="eastAsia" w:ascii="仿宋" w:hAnsi="仿宋" w:eastAsia="仿宋" w:cs="Arial"/>
          <w:kern w:val="0"/>
          <w:sz w:val="32"/>
          <w:szCs w:val="32"/>
          <w:highlight w:val="none"/>
          <w:lang w:val="en-US" w:eastAsia="zh-CN"/>
        </w:rPr>
        <w:t>145万元，其他其他发展与改革事务支出增加了340万元。</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20105-统计信息事务科目</w:t>
      </w:r>
      <w:r>
        <w:rPr>
          <w:rFonts w:hint="eastAsia" w:ascii="仿宋" w:hAnsi="仿宋" w:eastAsia="仿宋" w:cs="Arial"/>
          <w:kern w:val="0"/>
          <w:sz w:val="32"/>
          <w:szCs w:val="32"/>
          <w:lang w:val="en-US" w:eastAsia="zh-CN"/>
        </w:rPr>
        <w:t>500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19</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3.66</w:t>
      </w:r>
      <w:r>
        <w:rPr>
          <w:rFonts w:hint="eastAsia" w:ascii="仿宋" w:hAnsi="仿宋" w:eastAsia="仿宋" w:cs="Arial"/>
          <w:kern w:val="0"/>
          <w:sz w:val="32"/>
          <w:szCs w:val="32"/>
        </w:rPr>
        <w:t>%。</w:t>
      </w:r>
      <w:bookmarkStart w:id="0" w:name="_GoBack"/>
      <w:bookmarkEnd w:id="0"/>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20106-财政事务科目</w:t>
      </w:r>
      <w:r>
        <w:rPr>
          <w:rFonts w:hint="eastAsia" w:ascii="仿宋" w:hAnsi="仿宋" w:eastAsia="仿宋" w:cs="Arial"/>
          <w:kern w:val="0"/>
          <w:sz w:val="32"/>
          <w:szCs w:val="32"/>
          <w:lang w:val="en-US" w:eastAsia="zh-CN"/>
        </w:rPr>
        <w:t>1444</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7</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0.48</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20107-税收事务科目350万元，较上年增加350万元。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20108-审计事务科目</w:t>
      </w:r>
      <w:r>
        <w:rPr>
          <w:rFonts w:hint="eastAsia" w:ascii="仿宋" w:hAnsi="仿宋" w:eastAsia="仿宋" w:cs="Arial"/>
          <w:kern w:val="0"/>
          <w:sz w:val="32"/>
          <w:szCs w:val="32"/>
          <w:lang w:val="en-US" w:eastAsia="zh-CN"/>
        </w:rPr>
        <w:t>807</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125</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18.33</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highlight w:val="none"/>
        </w:rPr>
        <w:t>20111-纪检监察事务科目</w:t>
      </w:r>
      <w:r>
        <w:rPr>
          <w:rFonts w:hint="eastAsia" w:ascii="仿宋" w:hAnsi="仿宋" w:eastAsia="仿宋" w:cs="Arial"/>
          <w:kern w:val="0"/>
          <w:sz w:val="32"/>
          <w:szCs w:val="32"/>
          <w:highlight w:val="none"/>
          <w:lang w:val="en-US" w:eastAsia="zh-CN"/>
        </w:rPr>
        <w:t>1424</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615</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76.02</w:t>
      </w:r>
      <w:r>
        <w:rPr>
          <w:rFonts w:hint="eastAsia" w:ascii="仿宋" w:hAnsi="仿宋" w:eastAsia="仿宋" w:cs="Arial"/>
          <w:kern w:val="0"/>
          <w:sz w:val="32"/>
          <w:szCs w:val="32"/>
          <w:highlight w:val="none"/>
        </w:rPr>
        <w:t>%。</w:t>
      </w:r>
      <w:r>
        <w:rPr>
          <w:rFonts w:hint="eastAsia" w:ascii="仿宋" w:hAnsi="仿宋" w:eastAsia="仿宋" w:cs="Arial"/>
          <w:kern w:val="0"/>
          <w:sz w:val="32"/>
          <w:szCs w:val="32"/>
          <w:lang w:eastAsia="zh-CN"/>
        </w:rPr>
        <w:t>主要原因是行政运行费用增加了</w:t>
      </w:r>
      <w:r>
        <w:rPr>
          <w:rFonts w:hint="eastAsia" w:ascii="仿宋" w:hAnsi="仿宋" w:eastAsia="仿宋" w:cs="Arial"/>
          <w:kern w:val="0"/>
          <w:sz w:val="32"/>
          <w:szCs w:val="32"/>
          <w:lang w:val="en-US" w:eastAsia="zh-CN"/>
        </w:rPr>
        <w:t>565万元。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20113-商贸事务科目</w:t>
      </w:r>
      <w:r>
        <w:rPr>
          <w:rFonts w:hint="eastAsia" w:ascii="仿宋" w:hAnsi="仿宋" w:eastAsia="仿宋" w:cs="Arial"/>
          <w:kern w:val="0"/>
          <w:sz w:val="32"/>
          <w:szCs w:val="32"/>
          <w:lang w:val="en-US" w:eastAsia="zh-CN"/>
        </w:rPr>
        <w:t>749</w:t>
      </w:r>
      <w:r>
        <w:rPr>
          <w:rFonts w:hint="eastAsia" w:ascii="仿宋" w:hAnsi="仿宋" w:eastAsia="仿宋" w:cs="Arial"/>
          <w:kern w:val="0"/>
          <w:sz w:val="32"/>
          <w:szCs w:val="32"/>
        </w:rPr>
        <w:t>万元，较上年较上年减少</w:t>
      </w:r>
      <w:r>
        <w:rPr>
          <w:rFonts w:hint="eastAsia" w:ascii="仿宋" w:hAnsi="仿宋" w:eastAsia="仿宋" w:cs="Arial"/>
          <w:kern w:val="0"/>
          <w:sz w:val="32"/>
          <w:szCs w:val="32"/>
          <w:lang w:val="en-US" w:eastAsia="zh-CN"/>
        </w:rPr>
        <w:t>47</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5.9</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20123-民族事务科目</w:t>
      </w:r>
      <w:r>
        <w:rPr>
          <w:rFonts w:hint="eastAsia" w:ascii="仿宋" w:hAnsi="仿宋" w:eastAsia="仿宋" w:cs="Arial"/>
          <w:kern w:val="0"/>
          <w:sz w:val="32"/>
          <w:szCs w:val="32"/>
          <w:lang w:val="en-US" w:eastAsia="zh-CN"/>
        </w:rPr>
        <w:t>280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84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42.86</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20126-档案事务科目</w:t>
      </w:r>
      <w:r>
        <w:rPr>
          <w:rFonts w:hint="eastAsia" w:ascii="仿宋" w:hAnsi="仿宋" w:eastAsia="仿宋" w:cs="Arial"/>
          <w:kern w:val="0"/>
          <w:sz w:val="32"/>
          <w:szCs w:val="32"/>
          <w:highlight w:val="none"/>
          <w:lang w:val="en-US" w:eastAsia="zh-CN"/>
        </w:rPr>
        <w:t>402</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183</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83.56</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主要是因为增加了档案馆电子查询系统配置、资料抢救和设备更新等费用</w:t>
      </w:r>
      <w:r>
        <w:rPr>
          <w:rFonts w:hint="eastAsia" w:ascii="仿宋" w:hAnsi="仿宋" w:eastAsia="仿宋" w:cs="Arial"/>
          <w:kern w:val="0"/>
          <w:sz w:val="32"/>
          <w:szCs w:val="32"/>
          <w:highlight w:val="none"/>
          <w:lang w:val="en-US" w:eastAsia="zh-CN"/>
        </w:rPr>
        <w:t>169万元。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20128-民主党派及工商联事务科目</w:t>
      </w:r>
      <w:r>
        <w:rPr>
          <w:rFonts w:hint="eastAsia" w:ascii="仿宋" w:hAnsi="仿宋" w:eastAsia="仿宋" w:cs="Arial"/>
          <w:kern w:val="0"/>
          <w:sz w:val="32"/>
          <w:szCs w:val="32"/>
          <w:lang w:val="en-US" w:eastAsia="zh-CN"/>
        </w:rPr>
        <w:t>173</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33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16.02</w:t>
      </w:r>
      <w:r>
        <w:rPr>
          <w:rFonts w:hint="eastAsia" w:ascii="仿宋" w:hAnsi="仿宋" w:eastAsia="仿宋" w:cs="Arial"/>
          <w:kern w:val="0"/>
          <w:sz w:val="32"/>
          <w:szCs w:val="32"/>
        </w:rPr>
        <w:t xml:space="preserve">%。 </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20129-群众团体事务科目</w:t>
      </w:r>
      <w:r>
        <w:rPr>
          <w:rFonts w:hint="eastAsia" w:ascii="仿宋" w:hAnsi="仿宋" w:eastAsia="仿宋" w:cs="Arial"/>
          <w:kern w:val="0"/>
          <w:sz w:val="32"/>
          <w:szCs w:val="32"/>
          <w:lang w:val="en-US" w:eastAsia="zh-CN"/>
        </w:rPr>
        <w:t>758</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118</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18.44</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20131-党委办公厅(室)及相关机构事务科目</w:t>
      </w:r>
      <w:r>
        <w:rPr>
          <w:rFonts w:hint="eastAsia" w:ascii="仿宋" w:hAnsi="仿宋" w:eastAsia="仿宋" w:cs="Arial"/>
          <w:kern w:val="0"/>
          <w:sz w:val="32"/>
          <w:szCs w:val="32"/>
          <w:lang w:val="en-US" w:eastAsia="zh-CN"/>
        </w:rPr>
        <w:t>2167</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504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30.31</w:t>
      </w:r>
      <w:r>
        <w:rPr>
          <w:rFonts w:hint="eastAsia" w:ascii="仿宋" w:hAnsi="仿宋" w:eastAsia="仿宋" w:cs="Arial"/>
          <w:kern w:val="0"/>
          <w:sz w:val="32"/>
          <w:szCs w:val="32"/>
        </w:rPr>
        <w:t>%。</w:t>
      </w:r>
    </w:p>
    <w:p>
      <w:pPr>
        <w:spacing w:line="540" w:lineRule="exact"/>
        <w:ind w:firstLine="640" w:firstLineChars="200"/>
        <w:rPr>
          <w:rFonts w:ascii="仿宋" w:hAnsi="仿宋" w:eastAsia="仿宋" w:cs="Arial"/>
          <w:kern w:val="0"/>
          <w:sz w:val="32"/>
          <w:szCs w:val="32"/>
          <w:highlight w:val="yellow"/>
        </w:rPr>
      </w:pPr>
      <w:r>
        <w:rPr>
          <w:rFonts w:hint="eastAsia" w:ascii="仿宋" w:hAnsi="仿宋" w:eastAsia="仿宋" w:cs="Arial"/>
          <w:kern w:val="0"/>
          <w:sz w:val="32"/>
          <w:szCs w:val="32"/>
        </w:rPr>
        <w:t>20132-组织事务科目</w:t>
      </w:r>
      <w:r>
        <w:rPr>
          <w:rFonts w:hint="eastAsia" w:ascii="仿宋" w:hAnsi="仿宋" w:eastAsia="仿宋" w:cs="Arial"/>
          <w:kern w:val="0"/>
          <w:sz w:val="32"/>
          <w:szCs w:val="32"/>
          <w:lang w:val="en-US" w:eastAsia="zh-CN"/>
        </w:rPr>
        <w:t>927</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76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8.93</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20133-宣传事务科目</w:t>
      </w:r>
      <w:r>
        <w:rPr>
          <w:rFonts w:hint="eastAsia" w:ascii="仿宋" w:hAnsi="仿宋" w:eastAsia="仿宋" w:cs="Arial"/>
          <w:kern w:val="0"/>
          <w:sz w:val="32"/>
          <w:szCs w:val="32"/>
          <w:lang w:val="en-US" w:eastAsia="zh-CN"/>
        </w:rPr>
        <w:t>664</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18</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2.79</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20134-统战事务科目</w:t>
      </w:r>
      <w:r>
        <w:rPr>
          <w:rFonts w:hint="eastAsia" w:ascii="仿宋" w:hAnsi="仿宋" w:eastAsia="仿宋" w:cs="Arial"/>
          <w:kern w:val="0"/>
          <w:sz w:val="32"/>
          <w:szCs w:val="32"/>
          <w:lang w:val="en-US" w:eastAsia="zh-CN"/>
        </w:rPr>
        <w:t>373</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2.75</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20135-对外联络事务科目0万元，较上年持平。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20136-其他共产党事务支出科目</w:t>
      </w:r>
      <w:r>
        <w:rPr>
          <w:rFonts w:hint="eastAsia" w:ascii="仿宋" w:hAnsi="仿宋" w:eastAsia="仿宋" w:cs="Arial"/>
          <w:kern w:val="0"/>
          <w:sz w:val="32"/>
          <w:szCs w:val="32"/>
          <w:lang w:val="en-US" w:eastAsia="zh-CN"/>
        </w:rPr>
        <w:t>479</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40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7.71</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20137-网信事务科目0万元，较上年持平。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20138-市场监督管理事务科目</w:t>
      </w:r>
      <w:r>
        <w:rPr>
          <w:rFonts w:hint="eastAsia" w:ascii="仿宋" w:hAnsi="仿宋" w:eastAsia="仿宋" w:cs="Arial"/>
          <w:kern w:val="0"/>
          <w:sz w:val="32"/>
          <w:szCs w:val="32"/>
          <w:lang w:val="en-US" w:eastAsia="zh-CN"/>
        </w:rPr>
        <w:t>2113</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320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17.85%</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20199-其他一般公共服务支出科目</w:t>
      </w:r>
      <w:r>
        <w:rPr>
          <w:rFonts w:hint="eastAsia" w:ascii="仿宋" w:hAnsi="仿宋" w:eastAsia="仿宋" w:cs="Arial"/>
          <w:kern w:val="0"/>
          <w:sz w:val="32"/>
          <w:szCs w:val="32"/>
          <w:lang w:val="en-US" w:eastAsia="zh-CN"/>
        </w:rPr>
        <w:t>117</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117</w:t>
      </w:r>
      <w:r>
        <w:rPr>
          <w:rFonts w:hint="eastAsia" w:ascii="仿宋" w:hAnsi="仿宋" w:eastAsia="仿宋" w:cs="Arial"/>
          <w:kern w:val="0"/>
          <w:sz w:val="32"/>
          <w:szCs w:val="32"/>
        </w:rPr>
        <w:t>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（二）202-外交支出科目0万元，较上年持平。其中：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20201-外交管理事务科目0万元，较上年持平。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20202-驻外机构科目0万元，较上年持平。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20203-对外援助科目0万元，较上年持平。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20204-国际组织科目0万元，较上年持平。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20205-对外合作与交流科目0万元，较上年持平。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20206-对外宣传科目0万元，较上年持平。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20207-边界勘界联检科目0万元，较上年持平。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20208-国际发展合作科目0万元，较上年持平。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20299-其他外交支出科目0万元，较上年持平。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（三）204-公共安全支出科目</w:t>
      </w:r>
      <w:r>
        <w:rPr>
          <w:rFonts w:hint="eastAsia" w:ascii="仿宋" w:hAnsi="仿宋" w:eastAsia="仿宋" w:cs="Arial"/>
          <w:kern w:val="0"/>
          <w:sz w:val="32"/>
          <w:szCs w:val="32"/>
          <w:lang w:val="en-US" w:eastAsia="zh-CN"/>
        </w:rPr>
        <w:t>12360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1620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15.08</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20401-武装警察部队科目</w:t>
      </w:r>
      <w:r>
        <w:rPr>
          <w:rFonts w:hint="eastAsia" w:ascii="仿宋" w:hAnsi="仿宋" w:eastAsia="仿宋" w:cs="Arial"/>
          <w:kern w:val="0"/>
          <w:sz w:val="32"/>
          <w:szCs w:val="32"/>
          <w:highlight w:val="none"/>
          <w:lang w:val="en-US" w:eastAsia="zh-CN"/>
        </w:rPr>
        <w:t>334</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314万元，增长1570%。主要是因为增加了武警中队士官公寓建设项目、营房围墙修缮和官兵生活区建设项目等项目支出314万元。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20402-公安科目</w:t>
      </w:r>
      <w:r>
        <w:rPr>
          <w:rFonts w:hint="eastAsia" w:ascii="仿宋" w:hAnsi="仿宋" w:eastAsia="仿宋" w:cs="Arial"/>
          <w:kern w:val="0"/>
          <w:sz w:val="32"/>
          <w:szCs w:val="32"/>
          <w:lang w:val="en-US" w:eastAsia="zh-CN"/>
        </w:rPr>
        <w:t>10561</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1146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12.17</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20403-国家安全科目22万元，</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20406-司法科目</w:t>
      </w:r>
      <w:r>
        <w:rPr>
          <w:rFonts w:hint="eastAsia" w:ascii="仿宋" w:hAnsi="仿宋" w:eastAsia="仿宋" w:cs="Arial"/>
          <w:kern w:val="0"/>
          <w:sz w:val="32"/>
          <w:szCs w:val="32"/>
          <w:lang w:val="en-US" w:eastAsia="zh-CN"/>
        </w:rPr>
        <w:t>1420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115</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8.81</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20407-监狱科目0万元，较上年持平。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20408-强制隔离戒毒科目0万元，较上年持平。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20409-国家保密科目0万元，较上年持平。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20410-缉私警察科目0万元，较上年持平。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20411-海警科目0万元，较上年持平。 </w:t>
      </w:r>
    </w:p>
    <w:p>
      <w:pPr>
        <w:spacing w:line="54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20499-其他公共安全支出科目23万元，较上年增加23万元。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（四）205-教育支出科目</w:t>
      </w:r>
      <w:r>
        <w:rPr>
          <w:rFonts w:hint="eastAsia" w:ascii="仿宋" w:hAnsi="仿宋" w:eastAsia="仿宋" w:cs="Arial"/>
          <w:kern w:val="0"/>
          <w:sz w:val="32"/>
          <w:szCs w:val="32"/>
          <w:lang w:val="en-US" w:eastAsia="zh-CN"/>
        </w:rPr>
        <w:t>72189</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477</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0.67</w:t>
      </w:r>
      <w:r>
        <w:rPr>
          <w:rFonts w:hint="eastAsia" w:ascii="仿宋" w:hAnsi="仿宋" w:eastAsia="仿宋" w:cs="Arial"/>
          <w:kern w:val="0"/>
          <w:sz w:val="32"/>
          <w:szCs w:val="32"/>
        </w:rPr>
        <w:t xml:space="preserve">%。其中：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20501-教育管理事务科目</w:t>
      </w:r>
      <w:r>
        <w:rPr>
          <w:rFonts w:hint="eastAsia" w:ascii="仿宋" w:hAnsi="仿宋" w:eastAsia="仿宋" w:cs="Arial"/>
          <w:kern w:val="0"/>
          <w:sz w:val="32"/>
          <w:szCs w:val="32"/>
          <w:lang w:val="en-US" w:eastAsia="zh-CN"/>
        </w:rPr>
        <w:t>1126</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303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36.82</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20502-普通教育科目</w:t>
      </w:r>
      <w:r>
        <w:rPr>
          <w:rFonts w:hint="eastAsia" w:ascii="仿宋" w:hAnsi="仿宋" w:eastAsia="仿宋" w:cs="Arial"/>
          <w:kern w:val="0"/>
          <w:sz w:val="32"/>
          <w:szCs w:val="32"/>
          <w:lang w:val="en-US" w:eastAsia="zh-CN"/>
        </w:rPr>
        <w:t>66054</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1566</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2.43</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20503-职业教育科目</w:t>
      </w:r>
      <w:r>
        <w:rPr>
          <w:rFonts w:hint="eastAsia" w:ascii="仿宋" w:hAnsi="仿宋" w:eastAsia="仿宋" w:cs="Arial"/>
          <w:kern w:val="0"/>
          <w:sz w:val="32"/>
          <w:szCs w:val="32"/>
          <w:highlight w:val="none"/>
          <w:lang w:val="en-US" w:eastAsia="zh-CN"/>
        </w:rPr>
        <w:t>339</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减少</w:t>
      </w:r>
      <w:r>
        <w:rPr>
          <w:rFonts w:hint="eastAsia" w:ascii="仿宋" w:hAnsi="仿宋" w:eastAsia="仿宋" w:cs="Arial"/>
          <w:kern w:val="0"/>
          <w:sz w:val="32"/>
          <w:szCs w:val="32"/>
          <w:highlight w:val="none"/>
          <w:lang w:val="en-US" w:eastAsia="zh-CN"/>
        </w:rPr>
        <w:t>2533</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，降低</w:t>
      </w:r>
      <w:r>
        <w:rPr>
          <w:rFonts w:hint="eastAsia" w:ascii="仿宋" w:hAnsi="仿宋" w:eastAsia="仿宋" w:cs="Arial"/>
          <w:kern w:val="0"/>
          <w:sz w:val="32"/>
          <w:szCs w:val="32"/>
          <w:highlight w:val="none"/>
          <w:lang w:val="en-US" w:eastAsia="zh-CN"/>
        </w:rPr>
        <w:t>88.2</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w:t>
      </w:r>
      <w:r>
        <w:rPr>
          <w:rFonts w:hint="eastAsia" w:ascii="仿宋" w:hAnsi="仿宋" w:eastAsia="仿宋" w:cs="Arial"/>
          <w:kern w:val="0"/>
          <w:sz w:val="32"/>
          <w:szCs w:val="32"/>
          <w:highlight w:val="none"/>
          <w:lang w:val="en-US" w:eastAsia="zh-CN"/>
        </w:rPr>
        <w:t>2021年</w:t>
      </w:r>
      <w:r>
        <w:rPr>
          <w:rFonts w:hint="eastAsia" w:ascii="仿宋" w:hAnsi="仿宋" w:eastAsia="仿宋" w:cs="Arial"/>
          <w:kern w:val="0"/>
          <w:sz w:val="32"/>
          <w:szCs w:val="32"/>
          <w:highlight w:val="none"/>
          <w:lang w:eastAsia="zh-CN"/>
        </w:rPr>
        <w:t>增加了工贸学校基础设施建设资金补助</w:t>
      </w:r>
      <w:r>
        <w:rPr>
          <w:rFonts w:hint="eastAsia" w:ascii="仿宋" w:hAnsi="仿宋" w:eastAsia="仿宋" w:cs="Arial"/>
          <w:kern w:val="0"/>
          <w:sz w:val="32"/>
          <w:szCs w:val="32"/>
          <w:highlight w:val="none"/>
          <w:lang w:val="en-US" w:eastAsia="zh-CN"/>
        </w:rPr>
        <w:t>2000万元，提前下达了2020年省级扶贫开发工作重点县相关补助资金612万元。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20504-成人教育科目</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持平</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20505-广播电视教育科目</w:t>
      </w:r>
      <w:r>
        <w:rPr>
          <w:rFonts w:hint="eastAsia" w:ascii="仿宋" w:hAnsi="仿宋" w:eastAsia="仿宋" w:cs="Arial"/>
          <w:kern w:val="0"/>
          <w:sz w:val="32"/>
          <w:szCs w:val="32"/>
          <w:lang w:val="en-US" w:eastAsia="zh-CN"/>
        </w:rPr>
        <w:t>136</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2.86%</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20506-留学教育科目0万元，较上年持平。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20507-特殊教育科目</w:t>
      </w:r>
      <w:r>
        <w:rPr>
          <w:rFonts w:hint="eastAsia" w:ascii="仿宋" w:hAnsi="仿宋" w:eastAsia="仿宋" w:cs="Arial"/>
          <w:kern w:val="0"/>
          <w:sz w:val="32"/>
          <w:szCs w:val="32"/>
          <w:lang w:val="en-US" w:eastAsia="zh-CN"/>
        </w:rPr>
        <w:t>678</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142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26.49</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20508-进修及培训科目1</w:t>
      </w:r>
      <w:r>
        <w:rPr>
          <w:rFonts w:hint="eastAsia" w:ascii="仿宋" w:hAnsi="仿宋" w:eastAsia="仿宋" w:cs="Arial"/>
          <w:kern w:val="0"/>
          <w:sz w:val="32"/>
          <w:szCs w:val="32"/>
          <w:lang w:val="en-US" w:eastAsia="zh-CN"/>
        </w:rPr>
        <w:t>537</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210</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15.83</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20509-教育费附加安排的支出科目</w:t>
      </w:r>
      <w:r>
        <w:rPr>
          <w:rFonts w:hint="eastAsia" w:ascii="仿宋" w:hAnsi="仿宋" w:eastAsia="仿宋" w:cs="Arial"/>
          <w:kern w:val="0"/>
          <w:sz w:val="32"/>
          <w:szCs w:val="32"/>
          <w:lang w:val="en-US" w:eastAsia="zh-CN"/>
        </w:rPr>
        <w:t>713</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67</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8.59</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20599-其他教育支出科目</w:t>
      </w:r>
      <w:r>
        <w:rPr>
          <w:rFonts w:hint="eastAsia" w:ascii="仿宋" w:hAnsi="仿宋" w:eastAsia="仿宋" w:cs="Arial"/>
          <w:kern w:val="0"/>
          <w:sz w:val="32"/>
          <w:szCs w:val="32"/>
          <w:highlight w:val="none"/>
          <w:lang w:val="en-US" w:eastAsia="zh-CN"/>
        </w:rPr>
        <w:t>1606</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860</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115.28</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主要是因为增加了连冈学苑公园建设支出</w:t>
      </w:r>
      <w:r>
        <w:rPr>
          <w:rFonts w:hint="eastAsia" w:ascii="仿宋" w:hAnsi="仿宋" w:eastAsia="仿宋" w:cs="Arial"/>
          <w:kern w:val="0"/>
          <w:sz w:val="32"/>
          <w:szCs w:val="32"/>
          <w:highlight w:val="none"/>
          <w:lang w:val="en-US" w:eastAsia="zh-CN"/>
        </w:rPr>
        <w:t>989万元</w:t>
      </w:r>
      <w:r>
        <w:rPr>
          <w:rFonts w:hint="eastAsia" w:ascii="仿宋" w:hAnsi="仿宋" w:eastAsia="仿宋" w:cs="Arial"/>
          <w:kern w:val="0"/>
          <w:sz w:val="32"/>
          <w:szCs w:val="32"/>
          <w:highlight w:val="none"/>
          <w:lang w:eastAsia="zh-CN"/>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（五）206-科学技术支出科目</w:t>
      </w:r>
      <w:r>
        <w:rPr>
          <w:rFonts w:hint="eastAsia" w:ascii="仿宋" w:hAnsi="仿宋" w:eastAsia="仿宋" w:cs="Arial"/>
          <w:kern w:val="0"/>
          <w:sz w:val="32"/>
          <w:szCs w:val="32"/>
          <w:lang w:val="en-US" w:eastAsia="zh-CN"/>
        </w:rPr>
        <w:t>588</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2515</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81.05</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 20601-科学技术管理事务科目</w:t>
      </w:r>
      <w:r>
        <w:rPr>
          <w:rFonts w:hint="eastAsia" w:ascii="仿宋" w:hAnsi="仿宋" w:eastAsia="仿宋" w:cs="Arial"/>
          <w:kern w:val="0"/>
          <w:sz w:val="32"/>
          <w:szCs w:val="32"/>
          <w:lang w:val="en-US" w:eastAsia="zh-CN"/>
        </w:rPr>
        <w:t>47</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7</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12.96</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20602-基础研究科目</w:t>
      </w:r>
      <w:r>
        <w:rPr>
          <w:rFonts w:hint="eastAsia" w:ascii="仿宋" w:hAnsi="仿宋" w:eastAsia="仿宋" w:cs="Arial"/>
          <w:kern w:val="0"/>
          <w:sz w:val="32"/>
          <w:szCs w:val="32"/>
          <w:lang w:val="en-US" w:eastAsia="zh-CN"/>
        </w:rPr>
        <w:t>50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50万元</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20603-应用研究科目</w:t>
      </w:r>
      <w:r>
        <w:rPr>
          <w:rFonts w:hint="eastAsia" w:ascii="仿宋" w:hAnsi="仿宋" w:eastAsia="仿宋" w:cs="Arial"/>
          <w:kern w:val="0"/>
          <w:sz w:val="32"/>
          <w:szCs w:val="32"/>
          <w:lang w:val="en-US" w:eastAsia="zh-CN"/>
        </w:rPr>
        <w:t>43</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43</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20604-技术研究与开发科目</w:t>
      </w:r>
      <w:r>
        <w:rPr>
          <w:rFonts w:hint="eastAsia" w:ascii="仿宋" w:hAnsi="仿宋" w:eastAsia="仿宋" w:cs="Arial"/>
          <w:kern w:val="0"/>
          <w:sz w:val="32"/>
          <w:szCs w:val="32"/>
          <w:highlight w:val="none"/>
          <w:lang w:val="en-US" w:eastAsia="zh-CN"/>
        </w:rPr>
        <w:t>164</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减少</w:t>
      </w:r>
      <w:r>
        <w:rPr>
          <w:rFonts w:hint="eastAsia" w:ascii="仿宋" w:hAnsi="仿宋" w:eastAsia="仿宋" w:cs="Arial"/>
          <w:kern w:val="0"/>
          <w:sz w:val="32"/>
          <w:szCs w:val="32"/>
          <w:highlight w:val="none"/>
          <w:lang w:val="en-US" w:eastAsia="zh-CN"/>
        </w:rPr>
        <w:t>777</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降低</w:t>
      </w:r>
      <w:r>
        <w:rPr>
          <w:rFonts w:hint="eastAsia" w:ascii="仿宋" w:hAnsi="仿宋" w:eastAsia="仿宋" w:cs="Arial"/>
          <w:kern w:val="0"/>
          <w:sz w:val="32"/>
          <w:szCs w:val="32"/>
          <w:highlight w:val="none"/>
          <w:lang w:val="en-US" w:eastAsia="zh-CN"/>
        </w:rPr>
        <w:t>82.57</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主要是因为减少了</w:t>
      </w:r>
      <w:r>
        <w:rPr>
          <w:rFonts w:hint="eastAsia" w:ascii="仿宋" w:hAnsi="仿宋" w:eastAsia="仿宋" w:cs="Arial"/>
          <w:kern w:val="0"/>
          <w:sz w:val="32"/>
          <w:szCs w:val="32"/>
          <w:highlight w:val="none"/>
        </w:rPr>
        <w:t>技术研究与开发科目</w:t>
      </w:r>
      <w:r>
        <w:rPr>
          <w:rFonts w:hint="eastAsia" w:ascii="仿宋" w:hAnsi="仿宋" w:eastAsia="仿宋" w:cs="Arial"/>
          <w:kern w:val="0"/>
          <w:sz w:val="32"/>
          <w:szCs w:val="32"/>
          <w:highlight w:val="none"/>
          <w:lang w:eastAsia="zh-CN"/>
        </w:rPr>
        <w:t>省市专项资金。</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20606-社会科学科目0万元，较上年持平。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20607-科学技术普及科目</w:t>
      </w:r>
      <w:r>
        <w:rPr>
          <w:rFonts w:hint="eastAsia" w:ascii="仿宋" w:hAnsi="仿宋" w:eastAsia="仿宋" w:cs="Arial"/>
          <w:kern w:val="0"/>
          <w:sz w:val="32"/>
          <w:szCs w:val="32"/>
          <w:lang w:val="en-US" w:eastAsia="zh-CN"/>
        </w:rPr>
        <w:t>202</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7.45</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20608-科技交流与合作科目0万元，较上年持平。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20609-科技重大项目科目0万元，较上年持平。 </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20699-其他科学技术支出科目</w:t>
      </w:r>
      <w:r>
        <w:rPr>
          <w:rFonts w:hint="eastAsia" w:ascii="仿宋" w:hAnsi="仿宋" w:eastAsia="仿宋" w:cs="Arial"/>
          <w:kern w:val="0"/>
          <w:sz w:val="32"/>
          <w:szCs w:val="32"/>
          <w:highlight w:val="none"/>
          <w:lang w:val="en-US" w:eastAsia="zh-CN"/>
        </w:rPr>
        <w:t>82</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减少</w:t>
      </w:r>
      <w:r>
        <w:rPr>
          <w:rFonts w:hint="eastAsia" w:ascii="仿宋" w:hAnsi="仿宋" w:eastAsia="仿宋" w:cs="Arial"/>
          <w:kern w:val="0"/>
          <w:sz w:val="32"/>
          <w:szCs w:val="32"/>
          <w:highlight w:val="none"/>
          <w:lang w:val="en-US" w:eastAsia="zh-CN"/>
        </w:rPr>
        <w:t>1838</w:t>
      </w:r>
      <w:r>
        <w:rPr>
          <w:rFonts w:hint="eastAsia" w:ascii="仿宋" w:hAnsi="仿宋" w:eastAsia="仿宋" w:cs="Arial"/>
          <w:kern w:val="0"/>
          <w:sz w:val="32"/>
          <w:szCs w:val="32"/>
          <w:highlight w:val="none"/>
        </w:rPr>
        <w:t>万元，降低</w:t>
      </w:r>
      <w:r>
        <w:rPr>
          <w:rFonts w:hint="eastAsia" w:ascii="仿宋" w:hAnsi="仿宋" w:eastAsia="仿宋" w:cs="Arial"/>
          <w:kern w:val="0"/>
          <w:sz w:val="32"/>
          <w:szCs w:val="32"/>
          <w:highlight w:val="none"/>
          <w:lang w:val="en-US" w:eastAsia="zh-CN"/>
        </w:rPr>
        <w:t>95.73</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主要是因为减少了</w:t>
      </w:r>
      <w:r>
        <w:rPr>
          <w:rFonts w:hint="eastAsia" w:ascii="仿宋" w:hAnsi="仿宋" w:eastAsia="仿宋" w:cs="Arial"/>
          <w:kern w:val="0"/>
          <w:sz w:val="32"/>
          <w:szCs w:val="32"/>
          <w:highlight w:val="none"/>
        </w:rPr>
        <w:t>其他科学技术支出科目</w:t>
      </w:r>
      <w:r>
        <w:rPr>
          <w:rFonts w:hint="eastAsia" w:ascii="仿宋" w:hAnsi="仿宋" w:eastAsia="仿宋" w:cs="Arial"/>
          <w:kern w:val="0"/>
          <w:sz w:val="32"/>
          <w:szCs w:val="32"/>
          <w:highlight w:val="none"/>
          <w:lang w:eastAsia="zh-CN"/>
        </w:rPr>
        <w:t>省市专项资金。</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（六）207-文化旅游体育与传媒支出科目</w:t>
      </w:r>
      <w:r>
        <w:rPr>
          <w:rFonts w:hint="eastAsia" w:ascii="仿宋" w:hAnsi="仿宋" w:eastAsia="仿宋" w:cs="Arial"/>
          <w:kern w:val="0"/>
          <w:sz w:val="32"/>
          <w:szCs w:val="32"/>
          <w:lang w:val="en-US" w:eastAsia="zh-CN"/>
        </w:rPr>
        <w:t>8502</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2939</w:t>
      </w:r>
      <w:r>
        <w:rPr>
          <w:rFonts w:hint="eastAsia" w:ascii="仿宋" w:hAnsi="仿宋" w:eastAsia="仿宋" w:cs="Arial"/>
          <w:kern w:val="0"/>
          <w:sz w:val="32"/>
          <w:szCs w:val="32"/>
        </w:rPr>
        <w:t>万元，增加</w:t>
      </w:r>
      <w:r>
        <w:rPr>
          <w:rFonts w:hint="eastAsia" w:ascii="仿宋" w:hAnsi="仿宋" w:eastAsia="仿宋" w:cs="Arial"/>
          <w:kern w:val="0"/>
          <w:sz w:val="32"/>
          <w:szCs w:val="32"/>
          <w:lang w:val="en-US" w:eastAsia="zh-CN"/>
        </w:rPr>
        <w:t>52.83</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20701-文化和旅游科目</w:t>
      </w:r>
      <w:r>
        <w:rPr>
          <w:rFonts w:hint="eastAsia" w:ascii="仿宋" w:hAnsi="仿宋" w:eastAsia="仿宋" w:cs="Arial"/>
          <w:kern w:val="0"/>
          <w:sz w:val="32"/>
          <w:szCs w:val="32"/>
          <w:highlight w:val="none"/>
          <w:lang w:val="en-US" w:eastAsia="zh-CN"/>
        </w:rPr>
        <w:t>6383</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2849</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80.11</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主要是因为其他文化和旅游支出</w:t>
      </w:r>
      <w:r>
        <w:rPr>
          <w:rFonts w:hint="eastAsia" w:ascii="仿宋" w:hAnsi="仿宋" w:eastAsia="仿宋" w:cs="Arial"/>
          <w:kern w:val="0"/>
          <w:sz w:val="32"/>
          <w:szCs w:val="32"/>
          <w:highlight w:val="none"/>
          <w:lang w:val="en-US" w:eastAsia="zh-CN"/>
        </w:rPr>
        <w:t>2924万元，</w:t>
      </w:r>
      <w:r>
        <w:rPr>
          <w:rFonts w:hint="eastAsia" w:ascii="仿宋" w:hAnsi="仿宋" w:eastAsia="仿宋" w:cs="Arial"/>
          <w:kern w:val="0"/>
          <w:sz w:val="32"/>
          <w:szCs w:val="32"/>
          <w:highlight w:val="none"/>
          <w:lang w:eastAsia="zh-CN"/>
        </w:rPr>
        <w:t>宁阳古街一期（小溪路）改造提升工程支出</w:t>
      </w:r>
      <w:r>
        <w:rPr>
          <w:rFonts w:hint="eastAsia" w:ascii="仿宋" w:hAnsi="仿宋" w:eastAsia="仿宋" w:cs="Arial"/>
          <w:kern w:val="0"/>
          <w:sz w:val="32"/>
          <w:szCs w:val="32"/>
          <w:highlight w:val="none"/>
          <w:lang w:val="en-US" w:eastAsia="zh-CN"/>
        </w:rPr>
        <w:t>700万元。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20702-文物科目</w:t>
      </w:r>
      <w:r>
        <w:rPr>
          <w:rFonts w:hint="eastAsia" w:ascii="仿宋" w:hAnsi="仿宋" w:eastAsia="仿宋" w:cs="Arial"/>
          <w:kern w:val="0"/>
          <w:sz w:val="32"/>
          <w:szCs w:val="32"/>
          <w:lang w:val="en-US" w:eastAsia="zh-CN"/>
        </w:rPr>
        <w:t>875</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216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32.77</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20703-体育科目</w:t>
      </w:r>
      <w:r>
        <w:rPr>
          <w:rFonts w:hint="eastAsia" w:ascii="仿宋" w:hAnsi="仿宋" w:eastAsia="仿宋" w:cs="Arial"/>
          <w:kern w:val="0"/>
          <w:sz w:val="32"/>
          <w:szCs w:val="32"/>
          <w:lang w:val="en-US" w:eastAsia="zh-CN"/>
        </w:rPr>
        <w:t>80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27</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25.23</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rPr>
        <w:t>2070</w:t>
      </w: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新闻出版电影</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41</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持平</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20708-广播电视科目</w:t>
      </w:r>
      <w:r>
        <w:rPr>
          <w:rFonts w:hint="eastAsia" w:ascii="仿宋" w:hAnsi="仿宋" w:eastAsia="仿宋" w:cs="Arial"/>
          <w:kern w:val="0"/>
          <w:sz w:val="32"/>
          <w:szCs w:val="32"/>
          <w:lang w:val="en-US" w:eastAsia="zh-CN"/>
        </w:rPr>
        <w:t>1004</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245</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32.28</w:t>
      </w:r>
      <w:r>
        <w:rPr>
          <w:rFonts w:hint="eastAsia" w:ascii="仿宋" w:hAnsi="仿宋" w:eastAsia="仿宋" w:cs="Arial"/>
          <w:kern w:val="0"/>
          <w:sz w:val="32"/>
          <w:szCs w:val="32"/>
        </w:rPr>
        <w:t>%。</w:t>
      </w:r>
    </w:p>
    <w:p>
      <w:pPr>
        <w:spacing w:line="540" w:lineRule="exact"/>
        <w:ind w:firstLine="640" w:firstLineChars="200"/>
        <w:rPr>
          <w:rFonts w:hint="default" w:ascii="仿宋" w:hAnsi="仿宋" w:eastAsia="仿宋" w:cs="Arial"/>
          <w:kern w:val="0"/>
          <w:sz w:val="32"/>
          <w:szCs w:val="32"/>
          <w:highlight w:val="none"/>
          <w:lang w:val="en-US" w:eastAsia="zh-CN"/>
        </w:rPr>
      </w:pPr>
      <w:r>
        <w:rPr>
          <w:rFonts w:hint="eastAsia" w:ascii="仿宋" w:hAnsi="仿宋" w:eastAsia="仿宋" w:cs="Arial"/>
          <w:kern w:val="0"/>
          <w:sz w:val="32"/>
          <w:szCs w:val="32"/>
          <w:highlight w:val="none"/>
        </w:rPr>
        <w:t>20799-其他文化体育与传媒支出科目</w:t>
      </w:r>
      <w:r>
        <w:rPr>
          <w:rFonts w:hint="eastAsia" w:ascii="仿宋" w:hAnsi="仿宋" w:eastAsia="仿宋" w:cs="Arial"/>
          <w:kern w:val="0"/>
          <w:sz w:val="32"/>
          <w:szCs w:val="32"/>
          <w:highlight w:val="none"/>
          <w:lang w:val="en-US" w:eastAsia="zh-CN"/>
        </w:rPr>
        <w:t>119</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减少</w:t>
      </w:r>
      <w:r>
        <w:rPr>
          <w:rFonts w:hint="eastAsia" w:ascii="仿宋" w:hAnsi="仿宋" w:eastAsia="仿宋" w:cs="Arial"/>
          <w:kern w:val="0"/>
          <w:sz w:val="32"/>
          <w:szCs w:val="32"/>
          <w:highlight w:val="none"/>
          <w:lang w:val="en-US" w:eastAsia="zh-CN"/>
        </w:rPr>
        <w:t>334</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降低</w:t>
      </w:r>
      <w:r>
        <w:rPr>
          <w:rFonts w:hint="eastAsia" w:ascii="仿宋" w:hAnsi="仿宋" w:eastAsia="仿宋" w:cs="Arial"/>
          <w:kern w:val="0"/>
          <w:sz w:val="32"/>
          <w:szCs w:val="32"/>
          <w:highlight w:val="none"/>
          <w:lang w:val="en-US" w:eastAsia="zh-CN"/>
        </w:rPr>
        <w:t>73.73</w:t>
      </w:r>
      <w:r>
        <w:rPr>
          <w:rFonts w:hint="eastAsia" w:ascii="仿宋" w:hAnsi="仿宋" w:eastAsia="仿宋" w:cs="Arial"/>
          <w:kern w:val="0"/>
          <w:sz w:val="32"/>
          <w:szCs w:val="32"/>
          <w:highlight w:val="none"/>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 (七）208-社会保障和就业支出科目</w:t>
      </w:r>
      <w:r>
        <w:rPr>
          <w:rFonts w:hint="eastAsia" w:ascii="仿宋" w:hAnsi="仿宋" w:eastAsia="仿宋" w:cs="Arial"/>
          <w:kern w:val="0"/>
          <w:sz w:val="32"/>
          <w:szCs w:val="32"/>
          <w:lang w:val="en-US" w:eastAsia="zh-CN"/>
        </w:rPr>
        <w:t>37636</w:t>
      </w:r>
      <w:r>
        <w:rPr>
          <w:rFonts w:hint="eastAsia" w:ascii="仿宋" w:hAnsi="仿宋" w:eastAsia="仿宋" w:cs="Arial"/>
          <w:kern w:val="0"/>
          <w:sz w:val="32"/>
          <w:szCs w:val="32"/>
        </w:rPr>
        <w:t>万元，较上年</w:t>
      </w:r>
      <w:r>
        <w:rPr>
          <w:rFonts w:hint="eastAsia" w:ascii="仿宋" w:hAnsi="仿宋" w:eastAsia="仿宋" w:cs="Arial"/>
          <w:kern w:val="0"/>
          <w:sz w:val="32"/>
          <w:szCs w:val="32"/>
          <w:lang w:val="en-US" w:eastAsia="zh-CN"/>
        </w:rPr>
        <w:t>减少1324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3.4</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 20801-人力资源和社会保障管理事务科目</w:t>
      </w:r>
      <w:r>
        <w:rPr>
          <w:rFonts w:hint="eastAsia" w:ascii="仿宋" w:hAnsi="仿宋" w:eastAsia="仿宋" w:cs="Arial"/>
          <w:kern w:val="0"/>
          <w:sz w:val="32"/>
          <w:szCs w:val="32"/>
          <w:lang w:val="en-US" w:eastAsia="zh-CN"/>
        </w:rPr>
        <w:t>1105</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257</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30.3</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20802-民政管理事务科目</w:t>
      </w:r>
      <w:r>
        <w:rPr>
          <w:rFonts w:hint="eastAsia" w:ascii="仿宋" w:hAnsi="仿宋" w:eastAsia="仿宋" w:cs="Arial"/>
          <w:kern w:val="0"/>
          <w:sz w:val="32"/>
          <w:szCs w:val="32"/>
          <w:lang w:val="en-US" w:eastAsia="zh-CN"/>
        </w:rPr>
        <w:t>1153</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195</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14.47</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20804-补充全国社会保障基金科目0万元，较上年持平。 </w:t>
      </w:r>
    </w:p>
    <w:p>
      <w:pPr>
        <w:spacing w:line="54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rPr>
        <w:t>20805-行政事业单位离退休科目</w:t>
      </w:r>
      <w:r>
        <w:rPr>
          <w:rFonts w:hint="eastAsia" w:ascii="仿宋" w:hAnsi="仿宋" w:eastAsia="仿宋" w:cs="Arial"/>
          <w:kern w:val="0"/>
          <w:sz w:val="32"/>
          <w:szCs w:val="32"/>
          <w:lang w:val="en-US" w:eastAsia="zh-CN"/>
        </w:rPr>
        <w:t>10113</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4355</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30.1</w:t>
      </w: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20806-企业改革补助科目0万元，较上年持平。 </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20807-就业补助科目</w:t>
      </w:r>
      <w:r>
        <w:rPr>
          <w:rFonts w:hint="eastAsia" w:ascii="仿宋" w:hAnsi="仿宋" w:eastAsia="仿宋" w:cs="Arial"/>
          <w:kern w:val="0"/>
          <w:sz w:val="32"/>
          <w:szCs w:val="32"/>
          <w:highlight w:val="none"/>
          <w:lang w:val="en-US" w:eastAsia="zh-CN"/>
        </w:rPr>
        <w:t>1381</w:t>
      </w:r>
      <w:r>
        <w:rPr>
          <w:rFonts w:hint="eastAsia" w:ascii="仿宋" w:hAnsi="仿宋" w:eastAsia="仿宋" w:cs="Arial"/>
          <w:kern w:val="0"/>
          <w:sz w:val="32"/>
          <w:szCs w:val="32"/>
          <w:highlight w:val="none"/>
        </w:rPr>
        <w:t>万元，较上年增加</w:t>
      </w:r>
      <w:r>
        <w:rPr>
          <w:rFonts w:hint="eastAsia" w:ascii="仿宋" w:hAnsi="仿宋" w:eastAsia="仿宋" w:cs="Arial"/>
          <w:kern w:val="0"/>
          <w:sz w:val="32"/>
          <w:szCs w:val="32"/>
          <w:highlight w:val="none"/>
          <w:lang w:val="en-US" w:eastAsia="zh-CN"/>
        </w:rPr>
        <w:t>815</w:t>
      </w:r>
      <w:r>
        <w:rPr>
          <w:rFonts w:hint="eastAsia" w:ascii="仿宋" w:hAnsi="仿宋" w:eastAsia="仿宋" w:cs="Arial"/>
          <w:kern w:val="0"/>
          <w:sz w:val="32"/>
          <w:szCs w:val="32"/>
          <w:highlight w:val="none"/>
        </w:rPr>
        <w:t>万元，增长</w:t>
      </w:r>
      <w:r>
        <w:rPr>
          <w:rFonts w:hint="eastAsia" w:ascii="仿宋" w:hAnsi="仿宋" w:eastAsia="仿宋" w:cs="Arial"/>
          <w:kern w:val="0"/>
          <w:sz w:val="32"/>
          <w:szCs w:val="32"/>
          <w:highlight w:val="none"/>
          <w:lang w:val="en-US" w:eastAsia="zh-CN"/>
        </w:rPr>
        <w:t>143.99</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主要是因为增加了就业补助资金</w:t>
      </w:r>
      <w:r>
        <w:rPr>
          <w:rFonts w:hint="eastAsia" w:ascii="仿宋" w:hAnsi="仿宋" w:eastAsia="仿宋" w:cs="Arial"/>
          <w:kern w:val="0"/>
          <w:sz w:val="32"/>
          <w:szCs w:val="32"/>
          <w:highlight w:val="none"/>
          <w:lang w:val="en-US" w:eastAsia="zh-CN"/>
        </w:rPr>
        <w:t>719万元。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20808-抚恤科目</w:t>
      </w:r>
      <w:r>
        <w:rPr>
          <w:rFonts w:hint="eastAsia" w:ascii="仿宋" w:hAnsi="仿宋" w:eastAsia="仿宋" w:cs="Arial"/>
          <w:kern w:val="0"/>
          <w:sz w:val="32"/>
          <w:szCs w:val="32"/>
          <w:lang w:val="en-US" w:eastAsia="zh-CN"/>
        </w:rPr>
        <w:t>2295</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400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21.11</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20809-退役安置科目3</w:t>
      </w:r>
      <w:r>
        <w:rPr>
          <w:rFonts w:hint="eastAsia" w:ascii="仿宋" w:hAnsi="仿宋" w:eastAsia="仿宋" w:cs="Arial"/>
          <w:kern w:val="0"/>
          <w:sz w:val="32"/>
          <w:szCs w:val="32"/>
          <w:lang w:val="en-US" w:eastAsia="zh-CN"/>
        </w:rPr>
        <w:t>94</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0.51</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20810-社会福利科目</w:t>
      </w:r>
      <w:r>
        <w:rPr>
          <w:rFonts w:hint="eastAsia" w:ascii="仿宋" w:hAnsi="仿宋" w:eastAsia="仿宋" w:cs="Arial"/>
          <w:kern w:val="0"/>
          <w:sz w:val="32"/>
          <w:szCs w:val="32"/>
          <w:lang w:val="en-US" w:eastAsia="zh-CN"/>
        </w:rPr>
        <w:t>1426</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51</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3.71</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20811-残疾人事业科目1</w:t>
      </w:r>
      <w:r>
        <w:rPr>
          <w:rFonts w:hint="eastAsia" w:ascii="仿宋" w:hAnsi="仿宋" w:eastAsia="仿宋" w:cs="Arial"/>
          <w:kern w:val="0"/>
          <w:sz w:val="32"/>
          <w:szCs w:val="32"/>
          <w:lang w:val="en-US" w:eastAsia="zh-CN"/>
        </w:rPr>
        <w:t>838</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143</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8.44</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20816-红十字事业科目0万元，较上年持平。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20819-最低生活保障科目3</w:t>
      </w:r>
      <w:r>
        <w:rPr>
          <w:rFonts w:hint="eastAsia" w:ascii="仿宋" w:hAnsi="仿宋" w:eastAsia="仿宋" w:cs="Arial"/>
          <w:kern w:val="0"/>
          <w:sz w:val="32"/>
          <w:szCs w:val="32"/>
          <w:lang w:val="en-US" w:eastAsia="zh-CN"/>
        </w:rPr>
        <w:t>865</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363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10.37</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20820-临时救助科目</w:t>
      </w:r>
      <w:r>
        <w:rPr>
          <w:rFonts w:hint="eastAsia" w:ascii="仿宋" w:hAnsi="仿宋" w:eastAsia="仿宋" w:cs="Arial"/>
          <w:kern w:val="0"/>
          <w:sz w:val="32"/>
          <w:szCs w:val="32"/>
          <w:lang w:val="en-US" w:eastAsia="zh-CN"/>
        </w:rPr>
        <w:t>342</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72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17.39</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20821-特困人员救助供养科目</w:t>
      </w:r>
      <w:r>
        <w:rPr>
          <w:rFonts w:hint="eastAsia" w:ascii="仿宋" w:hAnsi="仿宋" w:eastAsia="仿宋" w:cs="Arial"/>
          <w:kern w:val="0"/>
          <w:sz w:val="32"/>
          <w:szCs w:val="32"/>
          <w:lang w:val="en-US" w:eastAsia="zh-CN"/>
        </w:rPr>
        <w:t>1009</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134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11.72</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20824-补充道路交通事故社会救助基金科目0万元，较上年持平。 </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20825-其他生活救助科目</w:t>
      </w:r>
      <w:r>
        <w:rPr>
          <w:rFonts w:hint="eastAsia" w:ascii="仿宋" w:hAnsi="仿宋" w:eastAsia="仿宋" w:cs="Arial"/>
          <w:kern w:val="0"/>
          <w:sz w:val="32"/>
          <w:szCs w:val="32"/>
          <w:highlight w:val="none"/>
          <w:lang w:val="en-US" w:eastAsia="zh-CN"/>
        </w:rPr>
        <w:t>95</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53</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126.19</w:t>
      </w:r>
      <w:r>
        <w:rPr>
          <w:rFonts w:hint="eastAsia" w:ascii="仿宋" w:hAnsi="仿宋" w:eastAsia="仿宋" w:cs="Arial"/>
          <w:kern w:val="0"/>
          <w:sz w:val="32"/>
          <w:szCs w:val="32"/>
          <w:highlight w:val="none"/>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20826-财政对基本养老保险基金的补助科目</w:t>
      </w:r>
      <w:r>
        <w:rPr>
          <w:rFonts w:hint="eastAsia" w:ascii="仿宋" w:hAnsi="仿宋" w:eastAsia="仿宋" w:cs="Arial"/>
          <w:kern w:val="0"/>
          <w:sz w:val="32"/>
          <w:szCs w:val="32"/>
          <w:lang w:val="en-US" w:eastAsia="zh-CN"/>
        </w:rPr>
        <w:t>12067</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1724</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增长16.67</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20827-财政对其他社会保险基金的补助科目0万元，较上年持平。</w:t>
      </w:r>
    </w:p>
    <w:p>
      <w:pPr>
        <w:spacing w:line="54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rPr>
        <w:t>20828-退役军人管理事务科目</w:t>
      </w:r>
      <w:r>
        <w:rPr>
          <w:rFonts w:hint="eastAsia" w:ascii="仿宋" w:hAnsi="仿宋" w:eastAsia="仿宋" w:cs="Arial"/>
          <w:kern w:val="0"/>
          <w:sz w:val="32"/>
          <w:szCs w:val="32"/>
          <w:lang w:val="en-US" w:eastAsia="zh-CN"/>
        </w:rPr>
        <w:t>244</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65</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36.31%。</w:t>
      </w:r>
    </w:p>
    <w:p>
      <w:pPr>
        <w:spacing w:line="54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20830-财政代缴社会保险费支出科目178万元，较上年增加178万元。</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20899-其他社会保障和就业支出科目</w:t>
      </w:r>
      <w:r>
        <w:rPr>
          <w:rFonts w:hint="eastAsia" w:ascii="仿宋" w:hAnsi="仿宋" w:eastAsia="仿宋" w:cs="Arial"/>
          <w:kern w:val="0"/>
          <w:sz w:val="32"/>
          <w:szCs w:val="32"/>
          <w:highlight w:val="none"/>
          <w:lang w:val="en-US" w:eastAsia="zh-CN"/>
        </w:rPr>
        <w:t>131</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减少</w:t>
      </w:r>
      <w:r>
        <w:rPr>
          <w:rFonts w:hint="eastAsia" w:ascii="仿宋" w:hAnsi="仿宋" w:eastAsia="仿宋" w:cs="Arial"/>
          <w:kern w:val="0"/>
          <w:sz w:val="32"/>
          <w:szCs w:val="32"/>
          <w:highlight w:val="none"/>
          <w:lang w:val="en-US" w:eastAsia="zh-CN"/>
        </w:rPr>
        <w:t>515</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降低</w:t>
      </w:r>
      <w:r>
        <w:rPr>
          <w:rFonts w:hint="eastAsia" w:ascii="仿宋" w:hAnsi="仿宋" w:eastAsia="仿宋" w:cs="Arial"/>
          <w:kern w:val="0"/>
          <w:sz w:val="32"/>
          <w:szCs w:val="32"/>
          <w:highlight w:val="none"/>
          <w:lang w:val="en-US" w:eastAsia="zh-CN"/>
        </w:rPr>
        <w:t>79.72</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主要是因为减少了</w:t>
      </w:r>
      <w:r>
        <w:rPr>
          <w:rFonts w:hint="eastAsia" w:ascii="仿宋" w:hAnsi="仿宋" w:eastAsia="仿宋" w:cs="Arial"/>
          <w:kern w:val="0"/>
          <w:sz w:val="32"/>
          <w:szCs w:val="32"/>
          <w:highlight w:val="none"/>
        </w:rPr>
        <w:t>其他社会保障和就业支出科目</w:t>
      </w:r>
      <w:r>
        <w:rPr>
          <w:rFonts w:hint="eastAsia" w:ascii="仿宋" w:hAnsi="仿宋" w:eastAsia="仿宋" w:cs="Arial"/>
          <w:kern w:val="0"/>
          <w:sz w:val="32"/>
          <w:szCs w:val="32"/>
          <w:highlight w:val="none"/>
          <w:lang w:eastAsia="zh-CN"/>
        </w:rPr>
        <w:t>省市专项资金。</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（八）210-卫生健康支出科目2</w:t>
      </w:r>
      <w:r>
        <w:rPr>
          <w:rFonts w:hint="eastAsia" w:ascii="仿宋" w:hAnsi="仿宋" w:eastAsia="仿宋" w:cs="Arial"/>
          <w:kern w:val="0"/>
          <w:sz w:val="32"/>
          <w:szCs w:val="32"/>
          <w:lang w:val="en-US" w:eastAsia="zh-CN"/>
        </w:rPr>
        <w:t>9736</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6925</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30.36</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21001-卫生健康管理事务科目</w:t>
      </w:r>
      <w:r>
        <w:rPr>
          <w:rFonts w:hint="eastAsia" w:ascii="仿宋" w:hAnsi="仿宋" w:eastAsia="仿宋" w:cs="Arial"/>
          <w:kern w:val="0"/>
          <w:sz w:val="32"/>
          <w:szCs w:val="32"/>
          <w:lang w:val="en-US" w:eastAsia="zh-CN"/>
        </w:rPr>
        <w:t>619</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159</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34.57</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21002-公立医院科目</w:t>
      </w:r>
      <w:r>
        <w:rPr>
          <w:rFonts w:hint="eastAsia" w:ascii="仿宋" w:hAnsi="仿宋" w:eastAsia="仿宋" w:cs="Arial"/>
          <w:kern w:val="0"/>
          <w:sz w:val="32"/>
          <w:szCs w:val="32"/>
          <w:lang w:val="en-US" w:eastAsia="zh-CN"/>
        </w:rPr>
        <w:t>6738</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1272</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23.27</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21003-基层医疗卫生机构科目</w:t>
      </w:r>
      <w:r>
        <w:rPr>
          <w:rFonts w:hint="eastAsia" w:ascii="仿宋" w:hAnsi="仿宋" w:eastAsia="仿宋" w:cs="Arial"/>
          <w:kern w:val="0"/>
          <w:sz w:val="32"/>
          <w:szCs w:val="32"/>
          <w:lang w:val="en-US" w:eastAsia="zh-CN"/>
        </w:rPr>
        <w:t>6158</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1182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23.75</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21004-公共卫生科目</w:t>
      </w:r>
      <w:r>
        <w:rPr>
          <w:rFonts w:hint="eastAsia" w:ascii="仿宋" w:hAnsi="仿宋" w:eastAsia="仿宋" w:cs="Arial"/>
          <w:kern w:val="0"/>
          <w:sz w:val="32"/>
          <w:szCs w:val="32"/>
          <w:lang w:val="en-US" w:eastAsia="zh-CN"/>
        </w:rPr>
        <w:t>6049</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1812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42.77</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21006-中医药科目</w:t>
      </w:r>
      <w:r>
        <w:rPr>
          <w:rFonts w:hint="eastAsia" w:ascii="仿宋" w:hAnsi="仿宋" w:eastAsia="仿宋" w:cs="Arial"/>
          <w:kern w:val="0"/>
          <w:sz w:val="32"/>
          <w:szCs w:val="32"/>
          <w:lang w:val="en-US" w:eastAsia="zh-CN"/>
        </w:rPr>
        <w:t>10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10</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21007-计划生育事务科目1</w:t>
      </w:r>
      <w:r>
        <w:rPr>
          <w:rFonts w:hint="eastAsia" w:ascii="仿宋" w:hAnsi="仿宋" w:eastAsia="仿宋" w:cs="Arial"/>
          <w:kern w:val="0"/>
          <w:sz w:val="32"/>
          <w:szCs w:val="32"/>
          <w:lang w:val="en-US" w:eastAsia="zh-CN"/>
        </w:rPr>
        <w:t>282</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107</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9.11</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21011-行政事业单位医疗科目</w:t>
      </w:r>
      <w:r>
        <w:rPr>
          <w:rFonts w:hint="eastAsia" w:ascii="仿宋" w:hAnsi="仿宋" w:eastAsia="仿宋" w:cs="Arial"/>
          <w:kern w:val="0"/>
          <w:sz w:val="32"/>
          <w:szCs w:val="32"/>
          <w:lang w:val="en-US" w:eastAsia="zh-CN"/>
        </w:rPr>
        <w:t>1283</w:t>
      </w:r>
      <w:r>
        <w:rPr>
          <w:rFonts w:hint="eastAsia" w:ascii="仿宋" w:hAnsi="仿宋" w:eastAsia="仿宋" w:cs="Arial"/>
          <w:kern w:val="0"/>
          <w:sz w:val="32"/>
          <w:szCs w:val="32"/>
        </w:rPr>
        <w:t>万元, 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355</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,增长38.25%</w:t>
      </w:r>
      <w:r>
        <w:rPr>
          <w:rFonts w:hint="eastAsia" w:ascii="仿宋" w:hAnsi="仿宋" w:eastAsia="仿宋" w:cs="Arial"/>
          <w:kern w:val="0"/>
          <w:sz w:val="32"/>
          <w:szCs w:val="32"/>
          <w:lang w:eastAsia="zh-CN"/>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21012-财政对基本医疗保险基金的补助科目</w:t>
      </w:r>
      <w:r>
        <w:rPr>
          <w:rFonts w:hint="eastAsia" w:ascii="仿宋" w:hAnsi="仿宋" w:eastAsia="仿宋" w:cs="Arial"/>
          <w:kern w:val="0"/>
          <w:sz w:val="32"/>
          <w:szCs w:val="32"/>
          <w:lang w:val="en-US" w:eastAsia="zh-CN"/>
        </w:rPr>
        <w:t>3381</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1381</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29</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21013-医疗救助科目</w:t>
      </w:r>
      <w:r>
        <w:rPr>
          <w:rFonts w:hint="eastAsia" w:ascii="仿宋" w:hAnsi="仿宋" w:eastAsia="仿宋" w:cs="Arial"/>
          <w:kern w:val="0"/>
          <w:sz w:val="32"/>
          <w:szCs w:val="32"/>
          <w:lang w:val="en-US" w:eastAsia="zh-CN"/>
        </w:rPr>
        <w:t>219</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持平</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21014-优抚对象医疗科目</w:t>
      </w:r>
      <w:r>
        <w:rPr>
          <w:rFonts w:hint="eastAsia" w:ascii="仿宋" w:hAnsi="仿宋" w:eastAsia="仿宋" w:cs="Arial"/>
          <w:kern w:val="0"/>
          <w:sz w:val="32"/>
          <w:szCs w:val="32"/>
          <w:lang w:val="en-US" w:eastAsia="zh-CN"/>
        </w:rPr>
        <w:t>26</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25.71</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21015-医疗保障管理事务科目0万元，较上年持平。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21016-老龄卫生健康事务科目0万元，较上年持平。</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21099-其他卫生健康支出科目</w:t>
      </w:r>
      <w:r>
        <w:rPr>
          <w:rFonts w:hint="eastAsia" w:ascii="仿宋" w:hAnsi="仿宋" w:eastAsia="仿宋" w:cs="Arial"/>
          <w:kern w:val="0"/>
          <w:sz w:val="32"/>
          <w:szCs w:val="32"/>
          <w:highlight w:val="none"/>
          <w:lang w:val="en-US" w:eastAsia="zh-CN"/>
        </w:rPr>
        <w:t>3971</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3418</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618.08</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主要是因为世行贷款增加了</w:t>
      </w:r>
      <w:r>
        <w:rPr>
          <w:rFonts w:hint="eastAsia" w:ascii="仿宋" w:hAnsi="仿宋" w:eastAsia="仿宋" w:cs="Arial"/>
          <w:kern w:val="0"/>
          <w:sz w:val="32"/>
          <w:szCs w:val="32"/>
          <w:highlight w:val="none"/>
          <w:lang w:val="en-US" w:eastAsia="zh-CN"/>
        </w:rPr>
        <w:t>2274万元，医疗卫生事业发展经费增加了960万元。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（九）211-节能环保支出科目</w:t>
      </w:r>
      <w:r>
        <w:rPr>
          <w:rFonts w:hint="eastAsia" w:ascii="仿宋" w:hAnsi="仿宋" w:eastAsia="仿宋" w:cs="Arial"/>
          <w:kern w:val="0"/>
          <w:sz w:val="32"/>
          <w:szCs w:val="32"/>
          <w:lang w:val="en-US" w:eastAsia="zh-CN"/>
        </w:rPr>
        <w:t>3843</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135</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3.64</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21101-环境保护管理事务科目</w:t>
      </w:r>
      <w:r>
        <w:rPr>
          <w:rFonts w:hint="eastAsia" w:ascii="仿宋" w:hAnsi="仿宋" w:eastAsia="仿宋" w:cs="Arial"/>
          <w:kern w:val="0"/>
          <w:sz w:val="32"/>
          <w:szCs w:val="32"/>
          <w:lang w:val="en-US" w:eastAsia="zh-CN"/>
        </w:rPr>
        <w:t>35</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27.08</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w:t>
      </w:r>
    </w:p>
    <w:p>
      <w:pPr>
        <w:spacing w:line="540" w:lineRule="exact"/>
        <w:ind w:firstLine="640" w:firstLineChars="200"/>
        <w:rPr>
          <w:rFonts w:hint="eastAsia" w:ascii="仿宋" w:hAnsi="仿宋" w:eastAsia="仿宋" w:cs="Arial"/>
          <w:kern w:val="0"/>
          <w:sz w:val="32"/>
          <w:szCs w:val="32"/>
          <w:highlight w:val="none"/>
          <w:lang w:val="en-US" w:eastAsia="zh-CN"/>
        </w:rPr>
      </w:pPr>
      <w:r>
        <w:rPr>
          <w:rFonts w:hint="eastAsia" w:ascii="仿宋" w:hAnsi="仿宋" w:eastAsia="仿宋" w:cs="Arial"/>
          <w:kern w:val="0"/>
          <w:sz w:val="32"/>
          <w:szCs w:val="32"/>
          <w:highlight w:val="none"/>
        </w:rPr>
        <w:t>2110</w:t>
      </w:r>
      <w:r>
        <w:rPr>
          <w:rFonts w:hint="eastAsia" w:ascii="仿宋" w:hAnsi="仿宋" w:eastAsia="仿宋" w:cs="Arial"/>
          <w:kern w:val="0"/>
          <w:sz w:val="32"/>
          <w:szCs w:val="32"/>
          <w:highlight w:val="none"/>
          <w:lang w:val="en-US" w:eastAsia="zh-CN"/>
        </w:rPr>
        <w:t>2</w:t>
      </w:r>
      <w:r>
        <w:rPr>
          <w:rFonts w:hint="eastAsia" w:ascii="仿宋" w:hAnsi="仿宋" w:eastAsia="仿宋" w:cs="Arial"/>
          <w:kern w:val="0"/>
          <w:sz w:val="32"/>
          <w:szCs w:val="32"/>
          <w:highlight w:val="none"/>
        </w:rPr>
        <w:t>-环境</w:t>
      </w:r>
      <w:r>
        <w:rPr>
          <w:rFonts w:hint="eastAsia" w:ascii="仿宋" w:hAnsi="仿宋" w:eastAsia="仿宋" w:cs="Arial"/>
          <w:kern w:val="0"/>
          <w:sz w:val="32"/>
          <w:szCs w:val="32"/>
          <w:highlight w:val="none"/>
          <w:lang w:eastAsia="zh-CN"/>
        </w:rPr>
        <w:t>监测与监察</w:t>
      </w:r>
      <w:r>
        <w:rPr>
          <w:rFonts w:hint="eastAsia" w:ascii="仿宋" w:hAnsi="仿宋" w:eastAsia="仿宋" w:cs="Arial"/>
          <w:kern w:val="0"/>
          <w:sz w:val="32"/>
          <w:szCs w:val="32"/>
          <w:highlight w:val="none"/>
        </w:rPr>
        <w:t>科目</w:t>
      </w:r>
      <w:r>
        <w:rPr>
          <w:rFonts w:hint="eastAsia" w:ascii="仿宋" w:hAnsi="仿宋" w:eastAsia="仿宋" w:cs="Arial"/>
          <w:kern w:val="0"/>
          <w:sz w:val="32"/>
          <w:szCs w:val="32"/>
          <w:highlight w:val="none"/>
          <w:lang w:val="en-US" w:eastAsia="zh-CN"/>
        </w:rPr>
        <w:t>30</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25</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500%</w:t>
      </w:r>
      <w:r>
        <w:rPr>
          <w:rFonts w:hint="eastAsia" w:ascii="仿宋" w:hAnsi="仿宋" w:eastAsia="仿宋" w:cs="Arial"/>
          <w:kern w:val="0"/>
          <w:sz w:val="32"/>
          <w:szCs w:val="32"/>
          <w:highlight w:val="none"/>
        </w:rPr>
        <w:t>。</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21103-污染防治科目</w:t>
      </w:r>
      <w:r>
        <w:rPr>
          <w:rFonts w:hint="eastAsia" w:ascii="仿宋" w:hAnsi="仿宋" w:eastAsia="仿宋" w:cs="Arial"/>
          <w:kern w:val="0"/>
          <w:sz w:val="32"/>
          <w:szCs w:val="32"/>
          <w:highlight w:val="none"/>
          <w:lang w:val="en-US" w:eastAsia="zh-CN"/>
        </w:rPr>
        <w:t>2651</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1214</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84.46</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主要是因为增加了大气污染防治专项资金</w:t>
      </w:r>
      <w:r>
        <w:rPr>
          <w:rFonts w:hint="eastAsia" w:ascii="仿宋" w:hAnsi="仿宋" w:eastAsia="仿宋" w:cs="Arial"/>
          <w:kern w:val="0"/>
          <w:sz w:val="32"/>
          <w:szCs w:val="32"/>
          <w:highlight w:val="none"/>
          <w:lang w:val="en-US" w:eastAsia="zh-CN"/>
        </w:rPr>
        <w:t>1182万元。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21104-自然生态保护科目</w:t>
      </w:r>
      <w:r>
        <w:rPr>
          <w:rFonts w:hint="eastAsia" w:ascii="仿宋" w:hAnsi="仿宋" w:eastAsia="仿宋" w:cs="Arial"/>
          <w:kern w:val="0"/>
          <w:sz w:val="32"/>
          <w:szCs w:val="32"/>
          <w:lang w:val="en-US" w:eastAsia="zh-CN"/>
        </w:rPr>
        <w:t>7</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22</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76.09</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21105-天然林保护科目</w:t>
      </w:r>
      <w:r>
        <w:rPr>
          <w:rFonts w:hint="eastAsia" w:ascii="仿宋" w:hAnsi="仿宋" w:eastAsia="仿宋" w:cs="Arial"/>
          <w:kern w:val="0"/>
          <w:sz w:val="32"/>
          <w:szCs w:val="32"/>
          <w:highlight w:val="none"/>
          <w:lang w:val="en-US" w:eastAsia="zh-CN"/>
        </w:rPr>
        <w:t>796</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394</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98.01</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w:t>
      </w:r>
      <w:r>
        <w:rPr>
          <w:rFonts w:hint="eastAsia" w:ascii="仿宋" w:hAnsi="仿宋" w:eastAsia="仿宋" w:cs="Arial"/>
          <w:kern w:val="0"/>
          <w:sz w:val="32"/>
          <w:szCs w:val="32"/>
          <w:highlight w:val="none"/>
          <w:lang w:val="en-US" w:eastAsia="zh-CN"/>
        </w:rPr>
        <w:t>停伐补助省级专项资金增加了394万元。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21106-退耕还林科目0万元，较上年持平。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21107-风沙荒漠治理科目0万元，较上年持平。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21108-退牧还草科目0万元，较上年持平。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21109-已垦草原退耕还草科目0万元，较上年持平。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21110-能源节约利用科目</w:t>
      </w:r>
      <w:r>
        <w:rPr>
          <w:rFonts w:hint="eastAsia" w:ascii="仿宋" w:hAnsi="仿宋" w:eastAsia="仿宋" w:cs="Arial"/>
          <w:kern w:val="0"/>
          <w:sz w:val="32"/>
          <w:szCs w:val="32"/>
          <w:lang w:val="en-US" w:eastAsia="zh-CN"/>
        </w:rPr>
        <w:t>203</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2.53</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21111-污染减排科目0万元，较上年持平。</w:t>
      </w:r>
    </w:p>
    <w:p>
      <w:pPr>
        <w:spacing w:line="54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rPr>
        <w:t>2111</w:t>
      </w: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-可再生能源科目0万元，较上年持平。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21113-循环经济科目0万元，较上年持平。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21114-能源管理事务科目</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万元，较上年持平。</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21199-其他节能环保支出科目</w:t>
      </w:r>
      <w:r>
        <w:rPr>
          <w:rFonts w:hint="eastAsia" w:ascii="仿宋" w:hAnsi="仿宋" w:eastAsia="仿宋" w:cs="Arial"/>
          <w:kern w:val="0"/>
          <w:sz w:val="32"/>
          <w:szCs w:val="32"/>
          <w:highlight w:val="none"/>
          <w:lang w:val="en-US" w:eastAsia="zh-CN"/>
        </w:rPr>
        <w:t>121</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减少</w:t>
      </w:r>
      <w:r>
        <w:rPr>
          <w:rFonts w:hint="eastAsia" w:ascii="仿宋" w:hAnsi="仿宋" w:eastAsia="仿宋" w:cs="Arial"/>
          <w:kern w:val="0"/>
          <w:sz w:val="32"/>
          <w:szCs w:val="32"/>
          <w:highlight w:val="none"/>
          <w:lang w:val="en-US" w:eastAsia="zh-CN"/>
        </w:rPr>
        <w:t>1468</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，降低</w:t>
      </w:r>
      <w:r>
        <w:rPr>
          <w:rFonts w:hint="eastAsia" w:ascii="仿宋" w:hAnsi="仿宋" w:eastAsia="仿宋" w:cs="Arial"/>
          <w:kern w:val="0"/>
          <w:sz w:val="32"/>
          <w:szCs w:val="32"/>
          <w:highlight w:val="none"/>
          <w:lang w:val="en-US" w:eastAsia="zh-CN"/>
        </w:rPr>
        <w:t>92.36</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w:t>
      </w:r>
      <w:r>
        <w:rPr>
          <w:rFonts w:hint="eastAsia" w:ascii="仿宋" w:hAnsi="仿宋" w:eastAsia="仿宋" w:cs="Arial"/>
          <w:kern w:val="0"/>
          <w:sz w:val="32"/>
          <w:szCs w:val="32"/>
          <w:highlight w:val="none"/>
        </w:rPr>
        <w:t>其他节能环保支出科目</w:t>
      </w:r>
      <w:r>
        <w:rPr>
          <w:rFonts w:hint="eastAsia" w:ascii="仿宋" w:hAnsi="仿宋" w:eastAsia="仿宋" w:cs="Arial"/>
          <w:kern w:val="0"/>
          <w:sz w:val="32"/>
          <w:szCs w:val="32"/>
          <w:highlight w:val="none"/>
          <w:lang w:eastAsia="zh-CN"/>
        </w:rPr>
        <w:t>省市专项资金减少了</w:t>
      </w:r>
      <w:r>
        <w:rPr>
          <w:rFonts w:hint="eastAsia" w:ascii="仿宋" w:hAnsi="仿宋" w:eastAsia="仿宋" w:cs="Arial"/>
          <w:kern w:val="0"/>
          <w:sz w:val="32"/>
          <w:szCs w:val="32"/>
          <w:highlight w:val="none"/>
          <w:lang w:val="en-US" w:eastAsia="zh-CN"/>
        </w:rPr>
        <w:t>1468万元。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（十）212-城乡社区支出科目</w:t>
      </w:r>
      <w:r>
        <w:rPr>
          <w:rFonts w:hint="eastAsia" w:ascii="仿宋" w:hAnsi="仿宋" w:eastAsia="仿宋" w:cs="Arial"/>
          <w:kern w:val="0"/>
          <w:sz w:val="32"/>
          <w:szCs w:val="32"/>
          <w:lang w:val="en-US" w:eastAsia="zh-CN"/>
        </w:rPr>
        <w:t>13429</w:t>
      </w:r>
      <w:r>
        <w:rPr>
          <w:rFonts w:hint="eastAsia" w:ascii="仿宋" w:hAnsi="仿宋" w:eastAsia="仿宋" w:cs="Arial"/>
          <w:kern w:val="0"/>
          <w:sz w:val="32"/>
          <w:szCs w:val="32"/>
        </w:rPr>
        <w:t>万元，较上年将减少</w:t>
      </w:r>
      <w:r>
        <w:rPr>
          <w:rFonts w:hint="eastAsia" w:ascii="仿宋" w:hAnsi="仿宋" w:eastAsia="仿宋" w:cs="Arial"/>
          <w:kern w:val="0"/>
          <w:sz w:val="32"/>
          <w:szCs w:val="32"/>
          <w:lang w:val="en-US" w:eastAsia="zh-CN"/>
        </w:rPr>
        <w:t>92</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0.68</w:t>
      </w:r>
      <w:r>
        <w:rPr>
          <w:rFonts w:hint="eastAsia" w:ascii="仿宋" w:hAnsi="仿宋" w:eastAsia="仿宋" w:cs="Arial"/>
          <w:kern w:val="0"/>
          <w:sz w:val="32"/>
          <w:szCs w:val="32"/>
        </w:rPr>
        <w:t xml:space="preserve">%。其中： </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rPr>
        <w:t>21201-城乡社区管理事务科目</w:t>
      </w:r>
      <w:r>
        <w:rPr>
          <w:rFonts w:hint="eastAsia" w:ascii="仿宋" w:hAnsi="仿宋" w:eastAsia="仿宋" w:cs="Arial"/>
          <w:kern w:val="0"/>
          <w:sz w:val="32"/>
          <w:szCs w:val="32"/>
          <w:lang w:val="en-US" w:eastAsia="zh-CN"/>
        </w:rPr>
        <w:t>2145</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257</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13.61</w:t>
      </w:r>
      <w:r>
        <w:rPr>
          <w:rFonts w:hint="eastAsia" w:ascii="仿宋" w:hAnsi="仿宋" w:eastAsia="仿宋" w:cs="Arial"/>
          <w:kern w:val="0"/>
          <w:sz w:val="32"/>
          <w:szCs w:val="32"/>
          <w:highlight w:val="none"/>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21202-城乡社区规划与管理科目</w:t>
      </w:r>
      <w:r>
        <w:rPr>
          <w:rFonts w:hint="eastAsia" w:ascii="仿宋" w:hAnsi="仿宋" w:eastAsia="仿宋" w:cs="Arial"/>
          <w:kern w:val="0"/>
          <w:sz w:val="32"/>
          <w:szCs w:val="32"/>
          <w:lang w:val="en-US" w:eastAsia="zh-CN"/>
        </w:rPr>
        <w:t>93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93</w:t>
      </w:r>
      <w:r>
        <w:rPr>
          <w:rFonts w:hint="eastAsia" w:ascii="仿宋" w:hAnsi="仿宋" w:eastAsia="仿宋" w:cs="Arial"/>
          <w:kern w:val="0"/>
          <w:sz w:val="32"/>
          <w:szCs w:val="32"/>
        </w:rPr>
        <w:t xml:space="preserve">万元。 </w:t>
      </w:r>
    </w:p>
    <w:p>
      <w:pPr>
        <w:spacing w:line="540" w:lineRule="exact"/>
        <w:ind w:firstLine="640" w:firstLineChars="200"/>
        <w:rPr>
          <w:rFonts w:hint="eastAsia" w:ascii="仿宋" w:hAnsi="仿宋" w:eastAsia="仿宋" w:cs="Arial"/>
          <w:kern w:val="0"/>
          <w:sz w:val="32"/>
          <w:szCs w:val="32"/>
          <w:highlight w:val="none"/>
          <w:lang w:val="en-US" w:eastAsia="zh-CN"/>
        </w:rPr>
      </w:pPr>
      <w:r>
        <w:rPr>
          <w:rFonts w:hint="eastAsia" w:ascii="仿宋" w:hAnsi="仿宋" w:eastAsia="仿宋" w:cs="Arial"/>
          <w:kern w:val="0"/>
          <w:sz w:val="32"/>
          <w:szCs w:val="32"/>
          <w:highlight w:val="none"/>
        </w:rPr>
        <w:t>21203-城乡社区公共设施科目</w:t>
      </w:r>
      <w:r>
        <w:rPr>
          <w:rFonts w:hint="eastAsia" w:ascii="仿宋" w:hAnsi="仿宋" w:eastAsia="仿宋" w:cs="Arial"/>
          <w:kern w:val="0"/>
          <w:sz w:val="32"/>
          <w:szCs w:val="32"/>
          <w:highlight w:val="none"/>
          <w:lang w:val="en-US" w:eastAsia="zh-CN"/>
        </w:rPr>
        <w:t>5368</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5198</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3057.58</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主要是因为增加了债务还本支出</w:t>
      </w:r>
      <w:r>
        <w:rPr>
          <w:rFonts w:hint="eastAsia" w:ascii="仿宋" w:hAnsi="仿宋" w:eastAsia="仿宋" w:cs="Arial"/>
          <w:kern w:val="0"/>
          <w:sz w:val="32"/>
          <w:szCs w:val="32"/>
          <w:highlight w:val="none"/>
          <w:lang w:val="en-US" w:eastAsia="zh-CN"/>
        </w:rPr>
        <w:t>1648万元，增加了水上儿童公园、红色大道等项目支出3601万元。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21205-城乡社区环境卫生科目</w:t>
      </w:r>
      <w:r>
        <w:rPr>
          <w:rFonts w:hint="eastAsia" w:ascii="仿宋" w:hAnsi="仿宋" w:eastAsia="仿宋" w:cs="Arial"/>
          <w:kern w:val="0"/>
          <w:sz w:val="32"/>
          <w:szCs w:val="32"/>
          <w:lang w:val="en-US" w:eastAsia="zh-CN"/>
        </w:rPr>
        <w:t>1913</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633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49.42</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21206-建设市场管理与监督科目0万元，较上年持平。</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212</w:t>
      </w:r>
      <w:r>
        <w:rPr>
          <w:rFonts w:hint="eastAsia" w:ascii="仿宋" w:hAnsi="仿宋" w:eastAsia="仿宋" w:cs="Arial"/>
          <w:kern w:val="0"/>
          <w:sz w:val="32"/>
          <w:szCs w:val="32"/>
          <w:highlight w:val="none"/>
          <w:lang w:val="en-US" w:eastAsia="zh-CN"/>
        </w:rPr>
        <w:t>99</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其他城乡社区支出</w:t>
      </w:r>
      <w:r>
        <w:rPr>
          <w:rFonts w:hint="eastAsia" w:ascii="仿宋" w:hAnsi="仿宋" w:eastAsia="仿宋" w:cs="Arial"/>
          <w:kern w:val="0"/>
          <w:sz w:val="32"/>
          <w:szCs w:val="32"/>
          <w:highlight w:val="none"/>
        </w:rPr>
        <w:t>科目</w:t>
      </w:r>
      <w:r>
        <w:rPr>
          <w:rFonts w:hint="eastAsia" w:ascii="仿宋" w:hAnsi="仿宋" w:eastAsia="仿宋" w:cs="Arial"/>
          <w:kern w:val="0"/>
          <w:sz w:val="32"/>
          <w:szCs w:val="32"/>
          <w:highlight w:val="none"/>
          <w:lang w:val="en-US" w:eastAsia="zh-CN"/>
        </w:rPr>
        <w:t>3910</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减少</w:t>
      </w:r>
      <w:r>
        <w:rPr>
          <w:rFonts w:hint="eastAsia" w:ascii="仿宋" w:hAnsi="仿宋" w:eastAsia="仿宋" w:cs="Arial"/>
          <w:kern w:val="0"/>
          <w:sz w:val="32"/>
          <w:szCs w:val="32"/>
          <w:highlight w:val="none"/>
          <w:lang w:val="en-US" w:eastAsia="zh-CN"/>
        </w:rPr>
        <w:t>6273万元，降低61.6%</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主要是因为减少了其他城乡社区支出</w:t>
      </w:r>
      <w:r>
        <w:rPr>
          <w:rFonts w:hint="eastAsia" w:ascii="仿宋" w:hAnsi="仿宋" w:eastAsia="仿宋" w:cs="Arial"/>
          <w:kern w:val="0"/>
          <w:sz w:val="32"/>
          <w:szCs w:val="32"/>
          <w:highlight w:val="none"/>
        </w:rPr>
        <w:t>科目</w:t>
      </w:r>
      <w:r>
        <w:rPr>
          <w:rFonts w:hint="eastAsia" w:ascii="仿宋" w:hAnsi="仿宋" w:eastAsia="仿宋" w:cs="Arial"/>
          <w:kern w:val="0"/>
          <w:sz w:val="32"/>
          <w:szCs w:val="32"/>
          <w:highlight w:val="none"/>
          <w:lang w:eastAsia="zh-CN"/>
        </w:rPr>
        <w:t>省市专项资金。</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（十一）213-农林水支出科目</w:t>
      </w:r>
      <w:r>
        <w:rPr>
          <w:rFonts w:hint="eastAsia" w:ascii="仿宋" w:hAnsi="仿宋" w:eastAsia="仿宋" w:cs="Arial"/>
          <w:kern w:val="0"/>
          <w:sz w:val="32"/>
          <w:szCs w:val="32"/>
          <w:lang w:val="en-US" w:eastAsia="zh-CN"/>
        </w:rPr>
        <w:t>41967</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4790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12.55</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21301-农业</w:t>
      </w:r>
      <w:r>
        <w:rPr>
          <w:rFonts w:hint="eastAsia" w:ascii="仿宋" w:hAnsi="仿宋" w:eastAsia="仿宋" w:cs="Arial"/>
          <w:kern w:val="0"/>
          <w:sz w:val="32"/>
          <w:szCs w:val="32"/>
          <w:lang w:eastAsia="zh-CN"/>
        </w:rPr>
        <w:t>农村</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21623</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990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4.8</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21302-林业和草原科目</w:t>
      </w:r>
      <w:r>
        <w:rPr>
          <w:rFonts w:hint="eastAsia" w:ascii="仿宋" w:hAnsi="仿宋" w:eastAsia="仿宋" w:cs="Arial"/>
          <w:kern w:val="0"/>
          <w:sz w:val="32"/>
          <w:szCs w:val="32"/>
          <w:lang w:val="en-US" w:eastAsia="zh-CN"/>
        </w:rPr>
        <w:t>8938</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2284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34.33</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rPr>
        <w:t>21303-水利科目</w:t>
      </w:r>
      <w:r>
        <w:rPr>
          <w:rFonts w:hint="eastAsia" w:ascii="仿宋" w:hAnsi="仿宋" w:eastAsia="仿宋" w:cs="Arial"/>
          <w:kern w:val="0"/>
          <w:sz w:val="32"/>
          <w:szCs w:val="32"/>
          <w:lang w:val="en-US" w:eastAsia="zh-CN"/>
        </w:rPr>
        <w:t>4999</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861</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14.</w:t>
      </w:r>
      <w:r>
        <w:rPr>
          <w:rFonts w:hint="eastAsia" w:ascii="仿宋" w:hAnsi="仿宋" w:eastAsia="仿宋" w:cs="Arial"/>
          <w:kern w:val="0"/>
          <w:sz w:val="32"/>
          <w:szCs w:val="32"/>
          <w:highlight w:val="none"/>
          <w:lang w:val="en-US" w:eastAsia="zh-CN"/>
        </w:rPr>
        <w:t>7</w:t>
      </w:r>
      <w:r>
        <w:rPr>
          <w:rFonts w:hint="eastAsia" w:ascii="仿宋" w:hAnsi="仿宋" w:eastAsia="仿宋" w:cs="Arial"/>
          <w:kern w:val="0"/>
          <w:sz w:val="32"/>
          <w:szCs w:val="32"/>
          <w:highlight w:val="none"/>
        </w:rPr>
        <w:t>%。</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21305-巩固脱贫衔接乡村振兴科目</w:t>
      </w:r>
      <w:r>
        <w:rPr>
          <w:rFonts w:hint="eastAsia" w:ascii="仿宋" w:hAnsi="仿宋" w:eastAsia="仿宋" w:cs="Arial"/>
          <w:kern w:val="0"/>
          <w:sz w:val="32"/>
          <w:szCs w:val="32"/>
          <w:highlight w:val="none"/>
          <w:lang w:val="en-US" w:eastAsia="zh-CN"/>
        </w:rPr>
        <w:t>7302</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3024</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70.69</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主要是因为增加了</w:t>
      </w:r>
      <w:r>
        <w:rPr>
          <w:rFonts w:hint="eastAsia" w:ascii="仿宋" w:hAnsi="仿宋" w:eastAsia="仿宋" w:cs="Arial"/>
          <w:kern w:val="0"/>
          <w:sz w:val="32"/>
          <w:szCs w:val="32"/>
          <w:highlight w:val="none"/>
        </w:rPr>
        <w:t>巩固脱贫衔接乡村振兴科目</w:t>
      </w:r>
      <w:r>
        <w:rPr>
          <w:rFonts w:hint="eastAsia" w:ascii="仿宋" w:hAnsi="仿宋" w:eastAsia="仿宋" w:cs="Arial"/>
          <w:kern w:val="0"/>
          <w:sz w:val="32"/>
          <w:szCs w:val="32"/>
          <w:highlight w:val="none"/>
          <w:lang w:eastAsia="zh-CN"/>
        </w:rPr>
        <w:t>省市专项资金</w:t>
      </w:r>
      <w:r>
        <w:rPr>
          <w:rFonts w:hint="eastAsia" w:ascii="仿宋" w:hAnsi="仿宋" w:eastAsia="仿宋" w:cs="Arial"/>
          <w:kern w:val="0"/>
          <w:sz w:val="32"/>
          <w:szCs w:val="32"/>
          <w:highlight w:val="none"/>
          <w:lang w:val="en-US" w:eastAsia="zh-CN"/>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21307-农村综合改革科目</w:t>
      </w:r>
      <w:r>
        <w:rPr>
          <w:rFonts w:hint="eastAsia" w:ascii="仿宋" w:hAnsi="仿宋" w:eastAsia="仿宋" w:cs="Arial"/>
          <w:kern w:val="0"/>
          <w:sz w:val="32"/>
          <w:szCs w:val="32"/>
          <w:lang w:val="en-US" w:eastAsia="zh-CN"/>
        </w:rPr>
        <w:t>40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40万元</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21308-普惠金融发展支出科目</w:t>
      </w:r>
      <w:r>
        <w:rPr>
          <w:rFonts w:hint="eastAsia" w:ascii="仿宋" w:hAnsi="仿宋" w:eastAsia="仿宋" w:cs="Arial"/>
          <w:kern w:val="0"/>
          <w:sz w:val="32"/>
          <w:szCs w:val="32"/>
          <w:highlight w:val="none"/>
          <w:lang w:val="en-US" w:eastAsia="zh-CN"/>
        </w:rPr>
        <w:t>49</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减少</w:t>
      </w:r>
      <w:r>
        <w:rPr>
          <w:rFonts w:hint="eastAsia" w:ascii="仿宋" w:hAnsi="仿宋" w:eastAsia="仿宋" w:cs="Arial"/>
          <w:kern w:val="0"/>
          <w:sz w:val="32"/>
          <w:szCs w:val="32"/>
          <w:highlight w:val="none"/>
          <w:lang w:val="en-US" w:eastAsia="zh-CN"/>
        </w:rPr>
        <w:t>701</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降低</w:t>
      </w:r>
      <w:r>
        <w:rPr>
          <w:rFonts w:hint="eastAsia" w:ascii="仿宋" w:hAnsi="仿宋" w:eastAsia="仿宋" w:cs="Arial"/>
          <w:kern w:val="0"/>
          <w:sz w:val="32"/>
          <w:szCs w:val="32"/>
          <w:highlight w:val="none"/>
          <w:lang w:val="en-US" w:eastAsia="zh-CN"/>
        </w:rPr>
        <w:t>93.47</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主要是因为2020年省市专项结转</w:t>
      </w:r>
      <w:r>
        <w:rPr>
          <w:rFonts w:hint="eastAsia" w:ascii="仿宋" w:hAnsi="仿宋" w:eastAsia="仿宋" w:cs="Arial"/>
          <w:kern w:val="0"/>
          <w:sz w:val="32"/>
          <w:szCs w:val="32"/>
          <w:highlight w:val="none"/>
          <w:lang w:val="en-US" w:eastAsia="zh-CN"/>
        </w:rPr>
        <w:t>611万元至2021年，政策性农业保险减少了21万元。</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rPr>
        <w:t>21309-目标价格补贴科目0</w:t>
      </w:r>
      <w:r>
        <w:rPr>
          <w:rFonts w:hint="eastAsia" w:ascii="仿宋" w:hAnsi="仿宋" w:eastAsia="仿宋" w:cs="Arial"/>
          <w:kern w:val="0"/>
          <w:sz w:val="32"/>
          <w:szCs w:val="32"/>
          <w:highlight w:val="none"/>
        </w:rPr>
        <w:t xml:space="preserve">万元，较上年持平。 </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21399-其他农林水支出科目</w:t>
      </w:r>
      <w:r>
        <w:rPr>
          <w:rFonts w:hint="eastAsia" w:ascii="仿宋" w:hAnsi="仿宋" w:eastAsia="仿宋" w:cs="Arial"/>
          <w:kern w:val="0"/>
          <w:sz w:val="32"/>
          <w:szCs w:val="32"/>
          <w:highlight w:val="none"/>
          <w:lang w:val="en-US" w:eastAsia="zh-CN"/>
        </w:rPr>
        <w:t>16</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14</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695.57%</w:t>
      </w:r>
      <w:r>
        <w:rPr>
          <w:rFonts w:hint="eastAsia" w:ascii="仿宋" w:hAnsi="仿宋" w:eastAsia="仿宋" w:cs="Arial"/>
          <w:kern w:val="0"/>
          <w:sz w:val="32"/>
          <w:szCs w:val="32"/>
          <w:highlight w:val="none"/>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（十二）214-交通运输支出科目</w:t>
      </w:r>
      <w:r>
        <w:rPr>
          <w:rFonts w:hint="eastAsia" w:ascii="仿宋" w:hAnsi="仿宋" w:eastAsia="仿宋" w:cs="Arial"/>
          <w:kern w:val="0"/>
          <w:sz w:val="32"/>
          <w:szCs w:val="32"/>
          <w:lang w:val="en-US" w:eastAsia="zh-CN"/>
        </w:rPr>
        <w:t>16277</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1477</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9.98</w:t>
      </w:r>
      <w:r>
        <w:rPr>
          <w:rFonts w:hint="eastAsia" w:ascii="仿宋" w:hAnsi="仿宋" w:eastAsia="仿宋" w:cs="Arial"/>
          <w:kern w:val="0"/>
          <w:sz w:val="32"/>
          <w:szCs w:val="32"/>
        </w:rPr>
        <w:t xml:space="preserve">%。其中：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highlight w:val="none"/>
        </w:rPr>
        <w:t>21401-公路水路运输科目</w:t>
      </w:r>
      <w:r>
        <w:rPr>
          <w:rFonts w:hint="eastAsia" w:ascii="仿宋" w:hAnsi="仿宋" w:eastAsia="仿宋" w:cs="Arial"/>
          <w:kern w:val="0"/>
          <w:sz w:val="32"/>
          <w:szCs w:val="32"/>
          <w:highlight w:val="none"/>
          <w:lang w:val="en-US" w:eastAsia="zh-CN"/>
        </w:rPr>
        <w:t>10940</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6974</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175.84</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主要是因为增加了</w:t>
      </w:r>
      <w:r>
        <w:rPr>
          <w:rFonts w:hint="eastAsia" w:ascii="仿宋" w:hAnsi="仿宋" w:eastAsia="仿宋" w:cs="Arial"/>
          <w:kern w:val="0"/>
          <w:sz w:val="32"/>
          <w:szCs w:val="32"/>
          <w:highlight w:val="none"/>
        </w:rPr>
        <w:t>公路水路运输科目</w:t>
      </w:r>
      <w:r>
        <w:rPr>
          <w:rFonts w:hint="eastAsia" w:ascii="仿宋" w:hAnsi="仿宋" w:eastAsia="仿宋" w:cs="Arial"/>
          <w:kern w:val="0"/>
          <w:sz w:val="32"/>
          <w:szCs w:val="32"/>
          <w:highlight w:val="none"/>
          <w:lang w:eastAsia="zh-CN"/>
        </w:rPr>
        <w:t>省市专项资金</w:t>
      </w:r>
      <w:r>
        <w:rPr>
          <w:rFonts w:hint="eastAsia" w:ascii="仿宋" w:hAnsi="仿宋" w:eastAsia="仿宋" w:cs="Arial"/>
          <w:kern w:val="0"/>
          <w:sz w:val="32"/>
          <w:szCs w:val="32"/>
          <w:lang w:eastAsia="zh-CN"/>
        </w:rPr>
        <w:t>。</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21402-铁路运输科目</w:t>
      </w:r>
      <w:r>
        <w:rPr>
          <w:rFonts w:hint="eastAsia" w:ascii="仿宋" w:hAnsi="仿宋" w:eastAsia="仿宋" w:cs="Arial"/>
          <w:kern w:val="0"/>
          <w:sz w:val="32"/>
          <w:szCs w:val="32"/>
          <w:highlight w:val="none"/>
          <w:lang w:val="en-US" w:eastAsia="zh-CN"/>
        </w:rPr>
        <w:t>129</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减少</w:t>
      </w:r>
      <w:r>
        <w:rPr>
          <w:rFonts w:hint="eastAsia" w:ascii="仿宋" w:hAnsi="仿宋" w:eastAsia="仿宋" w:cs="Arial"/>
          <w:kern w:val="0"/>
          <w:sz w:val="32"/>
          <w:szCs w:val="32"/>
          <w:highlight w:val="none"/>
          <w:lang w:val="en-US" w:eastAsia="zh-CN"/>
        </w:rPr>
        <w:t>1745万元，降低93.12%</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主要是因为减少了</w:t>
      </w:r>
      <w:r>
        <w:rPr>
          <w:rFonts w:hint="eastAsia" w:ascii="仿宋" w:hAnsi="仿宋" w:eastAsia="仿宋" w:cs="Arial"/>
          <w:kern w:val="0"/>
          <w:sz w:val="32"/>
          <w:szCs w:val="32"/>
          <w:highlight w:val="none"/>
        </w:rPr>
        <w:t>化债准备金</w:t>
      </w:r>
      <w:r>
        <w:rPr>
          <w:rFonts w:hint="eastAsia" w:ascii="仿宋" w:hAnsi="仿宋" w:eastAsia="仿宋" w:cs="Arial"/>
          <w:kern w:val="0"/>
          <w:sz w:val="32"/>
          <w:szCs w:val="32"/>
          <w:highlight w:val="none"/>
          <w:lang w:val="en-US" w:eastAsia="zh-CN"/>
        </w:rPr>
        <w:t>1565万元和浦梅铁路建宁至冠豸山段线路运营亏损补贴资金309万元。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21403-民用航空运输科目0万元，较上年持平。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21404-成品油价格改革对交通运输的补贴科目</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165</w:t>
      </w:r>
      <w:r>
        <w:rPr>
          <w:rFonts w:hint="eastAsia" w:ascii="仿宋" w:hAnsi="仿宋" w:eastAsia="仿宋" w:cs="Arial"/>
          <w:kern w:val="0"/>
          <w:sz w:val="32"/>
          <w:szCs w:val="32"/>
        </w:rPr>
        <w:t>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21405-邮政业支出科目0万元，较上年持平。 </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21406-车辆购置税支出科目</w:t>
      </w:r>
      <w:r>
        <w:rPr>
          <w:rFonts w:hint="eastAsia" w:ascii="仿宋" w:hAnsi="仿宋" w:eastAsia="仿宋" w:cs="Arial"/>
          <w:kern w:val="0"/>
          <w:sz w:val="32"/>
          <w:szCs w:val="32"/>
          <w:highlight w:val="none"/>
          <w:lang w:val="en-US" w:eastAsia="zh-CN"/>
        </w:rPr>
        <w:t>4465</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减少</w:t>
      </w:r>
      <w:r>
        <w:rPr>
          <w:rFonts w:hint="eastAsia" w:ascii="仿宋" w:hAnsi="仿宋" w:eastAsia="仿宋" w:cs="Arial"/>
          <w:kern w:val="0"/>
          <w:sz w:val="32"/>
          <w:szCs w:val="32"/>
          <w:highlight w:val="none"/>
          <w:lang w:val="en-US" w:eastAsia="zh-CN"/>
        </w:rPr>
        <w:t>4133</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降低</w:t>
      </w:r>
      <w:r>
        <w:rPr>
          <w:rFonts w:hint="eastAsia" w:ascii="仿宋" w:hAnsi="仿宋" w:eastAsia="仿宋" w:cs="Arial"/>
          <w:kern w:val="0"/>
          <w:sz w:val="32"/>
          <w:szCs w:val="32"/>
          <w:highlight w:val="none"/>
          <w:lang w:val="en-US" w:eastAsia="zh-CN"/>
        </w:rPr>
        <w:t>48.07</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w:t>
      </w:r>
      <w:r>
        <w:rPr>
          <w:rFonts w:hint="eastAsia" w:ascii="仿宋" w:hAnsi="仿宋" w:eastAsia="仿宋" w:cs="Arial"/>
          <w:kern w:val="0"/>
          <w:sz w:val="32"/>
          <w:szCs w:val="32"/>
          <w:highlight w:val="none"/>
        </w:rPr>
        <w:t>车辆购置税支出科目</w:t>
      </w:r>
      <w:r>
        <w:rPr>
          <w:rFonts w:hint="eastAsia" w:ascii="仿宋" w:hAnsi="仿宋" w:eastAsia="仿宋" w:cs="Arial"/>
          <w:kern w:val="0"/>
          <w:sz w:val="32"/>
          <w:szCs w:val="32"/>
          <w:highlight w:val="none"/>
          <w:lang w:eastAsia="zh-CN"/>
        </w:rPr>
        <w:t>省市专项资金减少了</w:t>
      </w:r>
      <w:r>
        <w:rPr>
          <w:rFonts w:hint="eastAsia" w:ascii="仿宋" w:hAnsi="仿宋" w:eastAsia="仿宋" w:cs="Arial"/>
          <w:kern w:val="0"/>
          <w:sz w:val="32"/>
          <w:szCs w:val="32"/>
          <w:highlight w:val="none"/>
          <w:lang w:val="en-US" w:eastAsia="zh-CN"/>
        </w:rPr>
        <w:t>4133万元。</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21499-其他交通运输支出科目</w:t>
      </w:r>
      <w:r>
        <w:rPr>
          <w:rFonts w:hint="eastAsia" w:ascii="仿宋" w:hAnsi="仿宋" w:eastAsia="仿宋" w:cs="Arial"/>
          <w:kern w:val="0"/>
          <w:sz w:val="32"/>
          <w:szCs w:val="32"/>
          <w:highlight w:val="none"/>
          <w:lang w:val="en-US" w:eastAsia="zh-CN"/>
        </w:rPr>
        <w:t>743</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546</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277.16</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主要是因为增加了载客三轮车回收补偿奖励</w:t>
      </w:r>
      <w:r>
        <w:rPr>
          <w:rFonts w:hint="eastAsia" w:ascii="仿宋" w:hAnsi="仿宋" w:eastAsia="仿宋" w:cs="Arial"/>
          <w:kern w:val="0"/>
          <w:sz w:val="32"/>
          <w:szCs w:val="32"/>
          <w:highlight w:val="none"/>
          <w:lang w:val="en-US" w:eastAsia="zh-CN"/>
        </w:rPr>
        <w:t>385万元和城市公交场站建设省补资金126万元。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（十三）215-资源勘探信息等支出科目</w:t>
      </w:r>
      <w:r>
        <w:rPr>
          <w:rFonts w:hint="eastAsia" w:ascii="仿宋" w:hAnsi="仿宋" w:eastAsia="仿宋" w:cs="Arial"/>
          <w:kern w:val="0"/>
          <w:sz w:val="32"/>
          <w:szCs w:val="32"/>
          <w:lang w:val="en-US" w:eastAsia="zh-CN"/>
        </w:rPr>
        <w:t>4183</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1578</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增长</w:t>
      </w:r>
      <w:r>
        <w:rPr>
          <w:rFonts w:hint="eastAsia" w:ascii="仿宋" w:hAnsi="仿宋" w:eastAsia="仿宋" w:cs="Arial"/>
          <w:kern w:val="0"/>
          <w:sz w:val="32"/>
          <w:szCs w:val="32"/>
          <w:lang w:val="en-US" w:eastAsia="zh-CN"/>
        </w:rPr>
        <w:t>60.58</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21501-资源勘探开发科目</w:t>
      </w:r>
      <w:r>
        <w:rPr>
          <w:rFonts w:hint="eastAsia" w:ascii="仿宋" w:hAnsi="仿宋" w:eastAsia="仿宋" w:cs="Arial"/>
          <w:kern w:val="0"/>
          <w:sz w:val="32"/>
          <w:szCs w:val="32"/>
          <w:highlight w:val="none"/>
          <w:lang w:val="en-US" w:eastAsia="zh-CN"/>
        </w:rPr>
        <w:t>55</w:t>
      </w:r>
      <w:r>
        <w:rPr>
          <w:rFonts w:hint="eastAsia" w:ascii="仿宋" w:hAnsi="仿宋" w:eastAsia="仿宋" w:cs="Arial"/>
          <w:kern w:val="0"/>
          <w:sz w:val="32"/>
          <w:szCs w:val="32"/>
          <w:highlight w:val="none"/>
        </w:rPr>
        <w:t>万元，较上年增加</w:t>
      </w:r>
      <w:r>
        <w:rPr>
          <w:rFonts w:hint="eastAsia" w:ascii="仿宋" w:hAnsi="仿宋" w:eastAsia="仿宋" w:cs="Arial"/>
          <w:kern w:val="0"/>
          <w:sz w:val="32"/>
          <w:szCs w:val="32"/>
          <w:highlight w:val="none"/>
          <w:lang w:val="en-US" w:eastAsia="zh-CN"/>
        </w:rPr>
        <w:t>32</w:t>
      </w:r>
      <w:r>
        <w:rPr>
          <w:rFonts w:hint="eastAsia" w:ascii="仿宋" w:hAnsi="仿宋" w:eastAsia="仿宋" w:cs="Arial"/>
          <w:kern w:val="0"/>
          <w:sz w:val="32"/>
          <w:szCs w:val="32"/>
          <w:highlight w:val="none"/>
        </w:rPr>
        <w:t>万元,增长</w:t>
      </w:r>
      <w:r>
        <w:rPr>
          <w:rFonts w:hint="eastAsia" w:ascii="仿宋" w:hAnsi="仿宋" w:eastAsia="仿宋" w:cs="Arial"/>
          <w:kern w:val="0"/>
          <w:sz w:val="32"/>
          <w:szCs w:val="32"/>
          <w:highlight w:val="none"/>
          <w:lang w:val="en-US" w:eastAsia="zh-CN"/>
        </w:rPr>
        <w:t>139.13</w:t>
      </w:r>
      <w:r>
        <w:rPr>
          <w:rFonts w:hint="eastAsia" w:ascii="仿宋" w:hAnsi="仿宋" w:eastAsia="仿宋" w:cs="Arial"/>
          <w:kern w:val="0"/>
          <w:sz w:val="32"/>
          <w:szCs w:val="32"/>
          <w:highlight w:val="none"/>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21502-制造业科目0万元，较上年持平。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21503-建筑业科目0万元，较上年持平。 </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21505-工业和信息产业监管科目</w:t>
      </w:r>
      <w:r>
        <w:rPr>
          <w:rFonts w:hint="eastAsia" w:ascii="仿宋" w:hAnsi="仿宋" w:eastAsia="仿宋" w:cs="Arial"/>
          <w:kern w:val="0"/>
          <w:sz w:val="32"/>
          <w:szCs w:val="32"/>
          <w:highlight w:val="none"/>
          <w:lang w:val="en-US" w:eastAsia="zh-CN"/>
        </w:rPr>
        <w:t>2661</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2043</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330.6</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主要是因为其他工业和信息产业监管支出科目增加了</w:t>
      </w:r>
      <w:r>
        <w:rPr>
          <w:rFonts w:hint="eastAsia" w:ascii="仿宋" w:hAnsi="仿宋" w:eastAsia="仿宋" w:cs="Arial"/>
          <w:kern w:val="0"/>
          <w:sz w:val="32"/>
          <w:szCs w:val="32"/>
          <w:highlight w:val="none"/>
          <w:lang w:val="en-US" w:eastAsia="zh-CN"/>
        </w:rPr>
        <w:t>1968万元。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21507-国有资产监管科目0万元，较上年持平。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21508-支持中小企业发展和管理支出科目</w:t>
      </w:r>
      <w:r>
        <w:rPr>
          <w:rFonts w:hint="eastAsia" w:ascii="仿宋" w:hAnsi="仿宋" w:eastAsia="仿宋" w:cs="Arial"/>
          <w:kern w:val="0"/>
          <w:sz w:val="32"/>
          <w:szCs w:val="32"/>
          <w:lang w:val="en-US" w:eastAsia="zh-CN"/>
        </w:rPr>
        <w:t>1068</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722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40.34</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highlight w:val="none"/>
          <w:lang w:eastAsia="zh-CN"/>
        </w:rPr>
      </w:pPr>
      <w:r>
        <w:rPr>
          <w:rFonts w:hint="eastAsia" w:ascii="仿宋" w:hAnsi="仿宋" w:eastAsia="仿宋" w:cs="Arial"/>
          <w:kern w:val="0"/>
          <w:sz w:val="32"/>
          <w:szCs w:val="32"/>
          <w:highlight w:val="none"/>
        </w:rPr>
        <w:t>21599-其他资源勘探信息等支出科目</w:t>
      </w:r>
      <w:r>
        <w:rPr>
          <w:rFonts w:hint="eastAsia" w:ascii="仿宋" w:hAnsi="仿宋" w:eastAsia="仿宋" w:cs="Arial"/>
          <w:kern w:val="0"/>
          <w:sz w:val="32"/>
          <w:szCs w:val="32"/>
          <w:highlight w:val="none"/>
          <w:lang w:val="en-US" w:eastAsia="zh-CN"/>
        </w:rPr>
        <w:t>399</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225</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129.32</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w:t>
      </w:r>
      <w:r>
        <w:rPr>
          <w:rFonts w:hint="eastAsia" w:ascii="仿宋" w:hAnsi="仿宋" w:eastAsia="仿宋" w:cs="Arial"/>
          <w:kern w:val="0"/>
          <w:sz w:val="32"/>
          <w:szCs w:val="32"/>
          <w:highlight w:val="none"/>
        </w:rPr>
        <w:t>其他资源勘探信息</w:t>
      </w:r>
      <w:r>
        <w:rPr>
          <w:rFonts w:hint="eastAsia" w:ascii="仿宋" w:hAnsi="仿宋" w:eastAsia="仿宋" w:cs="Arial"/>
          <w:kern w:val="0"/>
          <w:sz w:val="32"/>
          <w:szCs w:val="32"/>
          <w:highlight w:val="none"/>
          <w:lang w:eastAsia="zh-CN"/>
        </w:rPr>
        <w:t>等支出科目省市专项资金增加了</w:t>
      </w:r>
      <w:r>
        <w:rPr>
          <w:rFonts w:hint="eastAsia" w:ascii="仿宋" w:hAnsi="仿宋" w:eastAsia="仿宋" w:cs="Arial"/>
          <w:kern w:val="0"/>
          <w:sz w:val="32"/>
          <w:szCs w:val="32"/>
          <w:highlight w:val="none"/>
          <w:lang w:val="en-US" w:eastAsia="zh-CN"/>
        </w:rPr>
        <w:t>225万元。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（十四）216-商业服务业等支出科目</w:t>
      </w:r>
      <w:r>
        <w:rPr>
          <w:rFonts w:hint="eastAsia" w:ascii="仿宋" w:hAnsi="仿宋" w:eastAsia="仿宋" w:cs="Arial"/>
          <w:kern w:val="0"/>
          <w:sz w:val="32"/>
          <w:szCs w:val="32"/>
          <w:lang w:val="en-US" w:eastAsia="zh-CN"/>
        </w:rPr>
        <w:t>2783</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40</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1.46</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21602-商业流通事务科目</w:t>
      </w:r>
      <w:r>
        <w:rPr>
          <w:rFonts w:hint="eastAsia" w:ascii="仿宋" w:hAnsi="仿宋" w:eastAsia="仿宋" w:cs="Arial"/>
          <w:kern w:val="0"/>
          <w:sz w:val="32"/>
          <w:szCs w:val="32"/>
          <w:lang w:val="en-US" w:eastAsia="zh-CN"/>
        </w:rPr>
        <w:t>2248</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213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10.47</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21606-涉外发展服务支出科目</w:t>
      </w:r>
      <w:r>
        <w:rPr>
          <w:rFonts w:hint="eastAsia" w:ascii="仿宋" w:hAnsi="仿宋" w:eastAsia="仿宋" w:cs="Arial"/>
          <w:kern w:val="0"/>
          <w:sz w:val="32"/>
          <w:szCs w:val="32"/>
          <w:lang w:val="en-US" w:eastAsia="zh-CN"/>
        </w:rPr>
        <w:t>534</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1.66</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21699-其他商业服务业等支出科目</w:t>
      </w:r>
      <w:r>
        <w:rPr>
          <w:rFonts w:hint="eastAsia" w:ascii="仿宋" w:hAnsi="仿宋" w:eastAsia="仿宋" w:cs="Arial"/>
          <w:kern w:val="0"/>
          <w:sz w:val="32"/>
          <w:szCs w:val="32"/>
          <w:highlight w:val="none"/>
          <w:lang w:val="en-US" w:eastAsia="zh-CN"/>
        </w:rPr>
        <w:t>1</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减少</w:t>
      </w:r>
      <w:r>
        <w:rPr>
          <w:rFonts w:hint="eastAsia" w:ascii="仿宋" w:hAnsi="仿宋" w:eastAsia="仿宋" w:cs="Arial"/>
          <w:kern w:val="0"/>
          <w:sz w:val="32"/>
          <w:szCs w:val="32"/>
          <w:highlight w:val="none"/>
          <w:lang w:val="en-US" w:eastAsia="zh-CN"/>
        </w:rPr>
        <w:t>164</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降低</w:t>
      </w:r>
      <w:r>
        <w:rPr>
          <w:rFonts w:hint="eastAsia" w:ascii="仿宋" w:hAnsi="仿宋" w:eastAsia="仿宋" w:cs="Arial"/>
          <w:kern w:val="0"/>
          <w:sz w:val="32"/>
          <w:szCs w:val="32"/>
          <w:highlight w:val="none"/>
          <w:lang w:val="en-US" w:eastAsia="zh-CN"/>
        </w:rPr>
        <w:t>99.39</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主要是因为减少了</w:t>
      </w:r>
      <w:r>
        <w:rPr>
          <w:rFonts w:hint="eastAsia" w:ascii="仿宋" w:hAnsi="仿宋" w:eastAsia="仿宋" w:cs="Arial"/>
          <w:kern w:val="0"/>
          <w:sz w:val="32"/>
          <w:szCs w:val="32"/>
          <w:highlight w:val="none"/>
        </w:rPr>
        <w:t>其他商业服务业等支出科目</w:t>
      </w:r>
      <w:r>
        <w:rPr>
          <w:rFonts w:hint="eastAsia" w:ascii="仿宋" w:hAnsi="仿宋" w:eastAsia="仿宋" w:cs="Arial"/>
          <w:kern w:val="0"/>
          <w:sz w:val="32"/>
          <w:szCs w:val="32"/>
          <w:highlight w:val="none"/>
          <w:lang w:eastAsia="zh-CN"/>
        </w:rPr>
        <w:t>省市专项资金</w:t>
      </w:r>
      <w:r>
        <w:rPr>
          <w:rFonts w:hint="eastAsia" w:ascii="仿宋" w:hAnsi="仿宋" w:eastAsia="仿宋" w:cs="Arial"/>
          <w:kern w:val="0"/>
          <w:sz w:val="32"/>
          <w:szCs w:val="32"/>
          <w:highlight w:val="none"/>
          <w:lang w:val="en-US" w:eastAsia="zh-CN"/>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（十五）217-金融支出科目</w:t>
      </w:r>
      <w:r>
        <w:rPr>
          <w:rFonts w:hint="eastAsia" w:ascii="仿宋" w:hAnsi="仿宋" w:eastAsia="仿宋" w:cs="Arial"/>
          <w:kern w:val="0"/>
          <w:sz w:val="32"/>
          <w:szCs w:val="32"/>
          <w:lang w:val="en-US" w:eastAsia="zh-CN"/>
        </w:rPr>
        <w:t>73</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73</w:t>
      </w:r>
      <w:r>
        <w:rPr>
          <w:rFonts w:hint="eastAsia" w:ascii="仿宋" w:hAnsi="仿宋" w:eastAsia="仿宋" w:cs="Arial"/>
          <w:kern w:val="0"/>
          <w:sz w:val="32"/>
          <w:szCs w:val="32"/>
        </w:rPr>
        <w:t>万元。其中：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21701-金融部门行政支出科目0万元，较上年持平。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21702-金融部门监管支出科目</w:t>
      </w:r>
      <w:r>
        <w:rPr>
          <w:rFonts w:hint="eastAsia" w:ascii="仿宋" w:hAnsi="仿宋" w:eastAsia="仿宋" w:cs="Arial"/>
          <w:kern w:val="0"/>
          <w:sz w:val="32"/>
          <w:szCs w:val="32"/>
          <w:lang w:val="en-US" w:eastAsia="zh-CN"/>
        </w:rPr>
        <w:t>40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40</w:t>
      </w:r>
      <w:r>
        <w:rPr>
          <w:rFonts w:hint="eastAsia" w:ascii="仿宋" w:hAnsi="仿宋" w:eastAsia="仿宋" w:cs="Arial"/>
          <w:kern w:val="0"/>
          <w:sz w:val="32"/>
          <w:szCs w:val="32"/>
        </w:rPr>
        <w:t>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21703-金融发展支出科目</w:t>
      </w:r>
      <w:r>
        <w:rPr>
          <w:rFonts w:hint="eastAsia" w:ascii="仿宋" w:hAnsi="仿宋" w:eastAsia="仿宋" w:cs="Arial"/>
          <w:kern w:val="0"/>
          <w:sz w:val="32"/>
          <w:szCs w:val="32"/>
          <w:lang w:val="en-US" w:eastAsia="zh-CN"/>
        </w:rPr>
        <w:t>33</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33</w:t>
      </w:r>
      <w:r>
        <w:rPr>
          <w:rFonts w:hint="eastAsia" w:ascii="仿宋" w:hAnsi="仿宋" w:eastAsia="仿宋" w:cs="Arial"/>
          <w:kern w:val="0"/>
          <w:sz w:val="32"/>
          <w:szCs w:val="32"/>
        </w:rPr>
        <w:t xml:space="preserve">万元。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21704-金融调控支出科目0万元，较上年持平。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21799-其他金融支出科目0万元，较上年持平。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（十六）219-援助其他地区支出科目0万元，较上年持平。其中：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21901-一般公共服务科目0万元，较上年持平。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21902-教育科目0万元，较上年持平。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21903-文化体育与传媒科目0万元，较上年持平。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21904-医疗卫生科目0万元，较上年持平。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21905-节能环保科目0万元，较上年持平。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21906-农业科目0万元，较上年持平。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21907-交通运输科目0万元，较上年持平。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21908-住房保障科目0万元，较上年持平。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21999-其他支出科目0万元，较上年持平。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（十七）220-自然资源海洋气象等支出科目</w:t>
      </w:r>
      <w:r>
        <w:rPr>
          <w:rFonts w:hint="eastAsia" w:ascii="仿宋" w:hAnsi="仿宋" w:eastAsia="仿宋" w:cs="Arial"/>
          <w:kern w:val="0"/>
          <w:sz w:val="32"/>
          <w:szCs w:val="32"/>
          <w:lang w:val="en-US" w:eastAsia="zh-CN"/>
        </w:rPr>
        <w:t>6001</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1789</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42.47</w:t>
      </w:r>
      <w:r>
        <w:rPr>
          <w:rFonts w:hint="eastAsia" w:ascii="仿宋" w:hAnsi="仿宋" w:eastAsia="仿宋" w:cs="Arial"/>
          <w:kern w:val="0"/>
          <w:sz w:val="32"/>
          <w:szCs w:val="32"/>
        </w:rPr>
        <w:t xml:space="preserve">%。其中： </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22001-自然资源事务科目</w:t>
      </w:r>
      <w:r>
        <w:rPr>
          <w:rFonts w:hint="eastAsia" w:ascii="仿宋" w:hAnsi="仿宋" w:eastAsia="仿宋" w:cs="Arial"/>
          <w:kern w:val="0"/>
          <w:sz w:val="32"/>
          <w:szCs w:val="32"/>
          <w:highlight w:val="none"/>
          <w:lang w:val="en-US" w:eastAsia="zh-CN"/>
        </w:rPr>
        <w:t>5825</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1787</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44.25</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主要是因为增加了</w:t>
      </w:r>
      <w:r>
        <w:rPr>
          <w:rFonts w:hint="eastAsia" w:ascii="仿宋" w:hAnsi="仿宋" w:eastAsia="仿宋" w:cs="Arial"/>
          <w:kern w:val="0"/>
          <w:sz w:val="32"/>
          <w:szCs w:val="32"/>
          <w:highlight w:val="none"/>
        </w:rPr>
        <w:t>自然资源事务科目</w:t>
      </w:r>
      <w:r>
        <w:rPr>
          <w:rFonts w:hint="eastAsia" w:ascii="仿宋" w:hAnsi="仿宋" w:eastAsia="仿宋" w:cs="Arial"/>
          <w:kern w:val="0"/>
          <w:sz w:val="32"/>
          <w:szCs w:val="32"/>
          <w:highlight w:val="none"/>
          <w:lang w:eastAsia="zh-CN"/>
        </w:rPr>
        <w:t>省市专项资金。</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22005-气象事务科目</w:t>
      </w:r>
      <w:r>
        <w:rPr>
          <w:rFonts w:hint="eastAsia" w:ascii="仿宋" w:hAnsi="仿宋" w:eastAsia="仿宋" w:cs="Arial"/>
          <w:kern w:val="0"/>
          <w:sz w:val="32"/>
          <w:szCs w:val="32"/>
          <w:lang w:val="en-US" w:eastAsia="zh-CN"/>
        </w:rPr>
        <w:t>176</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1.15</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22099-其他自然资源海洋气象等支出科目0万元，较上年持平。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（十八）221-住房保障支出科目</w:t>
      </w:r>
      <w:r>
        <w:rPr>
          <w:rFonts w:hint="eastAsia" w:ascii="仿宋" w:hAnsi="仿宋" w:eastAsia="仿宋" w:cs="Arial"/>
          <w:kern w:val="0"/>
          <w:sz w:val="32"/>
          <w:szCs w:val="32"/>
          <w:lang w:val="en-US" w:eastAsia="zh-CN"/>
        </w:rPr>
        <w:t>3535</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2148</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37.8</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22101-保障性安居工程支出科目</w:t>
      </w:r>
      <w:r>
        <w:rPr>
          <w:rFonts w:hint="eastAsia" w:ascii="仿宋" w:hAnsi="仿宋" w:eastAsia="仿宋" w:cs="Arial"/>
          <w:kern w:val="0"/>
          <w:sz w:val="32"/>
          <w:szCs w:val="32"/>
          <w:highlight w:val="none"/>
          <w:lang w:val="en-US" w:eastAsia="zh-CN"/>
        </w:rPr>
        <w:t>3335</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减少</w:t>
      </w:r>
      <w:r>
        <w:rPr>
          <w:rFonts w:hint="eastAsia" w:ascii="仿宋" w:hAnsi="仿宋" w:eastAsia="仿宋" w:cs="Arial"/>
          <w:kern w:val="0"/>
          <w:sz w:val="32"/>
          <w:szCs w:val="32"/>
          <w:highlight w:val="none"/>
          <w:lang w:val="en-US" w:eastAsia="zh-CN"/>
        </w:rPr>
        <w:t>2348</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降低</w:t>
      </w:r>
      <w:r>
        <w:rPr>
          <w:rFonts w:hint="eastAsia" w:ascii="仿宋" w:hAnsi="仿宋" w:eastAsia="仿宋" w:cs="Arial"/>
          <w:kern w:val="0"/>
          <w:sz w:val="32"/>
          <w:szCs w:val="32"/>
          <w:highlight w:val="none"/>
          <w:lang w:val="en-US" w:eastAsia="zh-CN"/>
        </w:rPr>
        <w:t>41.32</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w:t>
      </w:r>
      <w:r>
        <w:rPr>
          <w:rFonts w:hint="eastAsia" w:ascii="仿宋" w:hAnsi="仿宋" w:eastAsia="仿宋" w:cs="Arial"/>
          <w:kern w:val="0"/>
          <w:sz w:val="32"/>
          <w:szCs w:val="32"/>
          <w:highlight w:val="none"/>
        </w:rPr>
        <w:t>提前下达</w:t>
      </w:r>
      <w:r>
        <w:rPr>
          <w:rFonts w:hint="eastAsia" w:ascii="仿宋" w:hAnsi="仿宋" w:eastAsia="仿宋" w:cs="Arial"/>
          <w:kern w:val="0"/>
          <w:sz w:val="32"/>
          <w:szCs w:val="32"/>
          <w:highlight w:val="none"/>
          <w:lang w:eastAsia="zh-CN"/>
        </w:rPr>
        <w:t>了</w:t>
      </w:r>
      <w:r>
        <w:rPr>
          <w:rFonts w:hint="eastAsia" w:ascii="仿宋" w:hAnsi="仿宋" w:eastAsia="仿宋" w:cs="Arial"/>
          <w:kern w:val="0"/>
          <w:sz w:val="32"/>
          <w:szCs w:val="32"/>
          <w:highlight w:val="none"/>
        </w:rPr>
        <w:t>2021年城镇保障性安居工程中央及省级专项资金</w:t>
      </w:r>
      <w:r>
        <w:rPr>
          <w:rFonts w:hint="eastAsia" w:ascii="仿宋" w:hAnsi="仿宋" w:eastAsia="仿宋" w:cs="Arial"/>
          <w:kern w:val="0"/>
          <w:sz w:val="32"/>
          <w:szCs w:val="32"/>
          <w:highlight w:val="none"/>
          <w:lang w:val="en-US" w:eastAsia="zh-CN"/>
        </w:rPr>
        <w:t>3652万元。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22102-住房改革支出科目</w:t>
      </w:r>
      <w:r>
        <w:rPr>
          <w:rFonts w:hint="eastAsia" w:ascii="仿宋" w:hAnsi="仿宋" w:eastAsia="仿宋" w:cs="Arial"/>
          <w:kern w:val="0"/>
          <w:sz w:val="32"/>
          <w:szCs w:val="32"/>
          <w:lang w:val="en-US" w:eastAsia="zh-CN"/>
        </w:rPr>
        <w:t>200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200万元</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22103-城乡社区住宅科目0万元，较上年</w:t>
      </w:r>
      <w:r>
        <w:rPr>
          <w:rFonts w:hint="eastAsia" w:ascii="仿宋" w:hAnsi="仿宋" w:eastAsia="仿宋" w:cs="Arial"/>
          <w:kern w:val="0"/>
          <w:sz w:val="32"/>
          <w:szCs w:val="32"/>
          <w:lang w:eastAsia="zh-CN"/>
        </w:rPr>
        <w:t>持平</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(十九)222-粮油物资储备支出科目</w:t>
      </w:r>
      <w:r>
        <w:rPr>
          <w:rFonts w:hint="eastAsia" w:ascii="仿宋" w:hAnsi="仿宋" w:eastAsia="仿宋" w:cs="Arial"/>
          <w:kern w:val="0"/>
          <w:sz w:val="32"/>
          <w:szCs w:val="32"/>
          <w:lang w:val="en-US" w:eastAsia="zh-CN"/>
        </w:rPr>
        <w:t>924</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283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44.60</w:t>
      </w:r>
      <w:r>
        <w:rPr>
          <w:rFonts w:hint="eastAsia" w:ascii="仿宋" w:hAnsi="仿宋" w:eastAsia="仿宋" w:cs="Arial"/>
          <w:kern w:val="0"/>
          <w:sz w:val="32"/>
          <w:szCs w:val="32"/>
        </w:rPr>
        <w:t xml:space="preserve">%。其中：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22201-粮油事务科目</w:t>
      </w:r>
      <w:r>
        <w:rPr>
          <w:rFonts w:hint="eastAsia" w:ascii="仿宋" w:hAnsi="仿宋" w:eastAsia="仿宋" w:cs="Arial"/>
          <w:kern w:val="0"/>
          <w:sz w:val="32"/>
          <w:szCs w:val="32"/>
          <w:lang w:val="en-US" w:eastAsia="zh-CN"/>
        </w:rPr>
        <w:t>772</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131</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20.44</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22203-能源储备科目0万元，较上年持平。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22204-粮油储备科目0万元，较上年持平。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22205-重要商品储备科目</w:t>
      </w:r>
      <w:r>
        <w:rPr>
          <w:rFonts w:hint="eastAsia" w:ascii="仿宋" w:hAnsi="仿宋" w:eastAsia="仿宋" w:cs="Arial"/>
          <w:kern w:val="0"/>
          <w:sz w:val="32"/>
          <w:szCs w:val="32"/>
          <w:lang w:val="en-US" w:eastAsia="zh-CN"/>
        </w:rPr>
        <w:t>152</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152</w:t>
      </w:r>
      <w:r>
        <w:rPr>
          <w:rFonts w:hint="eastAsia" w:ascii="仿宋" w:hAnsi="仿宋" w:eastAsia="仿宋" w:cs="Arial"/>
          <w:kern w:val="0"/>
          <w:sz w:val="32"/>
          <w:szCs w:val="32"/>
        </w:rPr>
        <w:t>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（二十）224-灾害防治及应急管理支出科目</w:t>
      </w:r>
      <w:r>
        <w:rPr>
          <w:rFonts w:hint="eastAsia" w:ascii="仿宋" w:hAnsi="仿宋" w:eastAsia="仿宋" w:cs="Arial"/>
          <w:kern w:val="0"/>
          <w:sz w:val="32"/>
          <w:szCs w:val="32"/>
          <w:lang w:val="en-US" w:eastAsia="zh-CN"/>
        </w:rPr>
        <w:t>1850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1127</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155.87</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22401-应急管理事务科目</w:t>
      </w:r>
      <w:r>
        <w:rPr>
          <w:rFonts w:hint="eastAsia" w:ascii="仿宋" w:hAnsi="仿宋" w:eastAsia="仿宋" w:cs="Arial"/>
          <w:kern w:val="0"/>
          <w:sz w:val="32"/>
          <w:szCs w:val="32"/>
          <w:highlight w:val="none"/>
          <w:lang w:val="en-US" w:eastAsia="zh-CN"/>
        </w:rPr>
        <w:t>912</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348</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val="en-US" w:eastAsia="zh-CN"/>
        </w:rPr>
        <w:t>,增长61.7%</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主要是因为增加了</w:t>
      </w:r>
      <w:r>
        <w:rPr>
          <w:rFonts w:hint="eastAsia" w:ascii="仿宋" w:hAnsi="仿宋" w:eastAsia="仿宋" w:cs="Arial"/>
          <w:kern w:val="0"/>
          <w:sz w:val="32"/>
          <w:szCs w:val="32"/>
          <w:highlight w:val="none"/>
        </w:rPr>
        <w:t>应急管理事务科目</w:t>
      </w:r>
      <w:r>
        <w:rPr>
          <w:rFonts w:hint="eastAsia" w:ascii="仿宋" w:hAnsi="仿宋" w:eastAsia="仿宋" w:cs="Arial"/>
          <w:kern w:val="0"/>
          <w:sz w:val="32"/>
          <w:szCs w:val="32"/>
          <w:highlight w:val="none"/>
          <w:lang w:eastAsia="zh-CN"/>
        </w:rPr>
        <w:t>省市专项资金。</w:t>
      </w:r>
    </w:p>
    <w:p>
      <w:pPr>
        <w:spacing w:line="54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22402-消防救援事务科目787万元，较上年增加787万元。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22403-森林消防事务科目</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19万元</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22404煤矿安全科目0万元，较上年持平。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22405-地震事务科目</w:t>
      </w:r>
      <w:r>
        <w:rPr>
          <w:rFonts w:hint="eastAsia" w:ascii="仿宋" w:hAnsi="仿宋" w:eastAsia="仿宋" w:cs="Arial"/>
          <w:kern w:val="0"/>
          <w:sz w:val="32"/>
          <w:szCs w:val="32"/>
          <w:lang w:val="en-US" w:eastAsia="zh-CN"/>
        </w:rPr>
        <w:t>23</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，降低</w:t>
      </w:r>
      <w:r>
        <w:rPr>
          <w:rFonts w:hint="eastAsia" w:ascii="仿宋" w:hAnsi="仿宋" w:eastAsia="仿宋" w:cs="Arial"/>
          <w:kern w:val="0"/>
          <w:sz w:val="32"/>
          <w:szCs w:val="32"/>
          <w:lang w:val="en-US" w:eastAsia="zh-CN"/>
        </w:rPr>
        <w:t>17.86%</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rPr>
        <w:t>2</w:t>
      </w:r>
      <w:r>
        <w:rPr>
          <w:rFonts w:hint="eastAsia" w:ascii="仿宋" w:hAnsi="仿宋" w:eastAsia="仿宋" w:cs="Arial"/>
          <w:kern w:val="0"/>
          <w:sz w:val="32"/>
          <w:szCs w:val="32"/>
          <w:highlight w:val="none"/>
        </w:rPr>
        <w:t>2406-自然灾害防治科目</w:t>
      </w:r>
      <w:r>
        <w:rPr>
          <w:rFonts w:hint="eastAsia" w:ascii="仿宋" w:hAnsi="仿宋" w:eastAsia="仿宋" w:cs="Arial"/>
          <w:kern w:val="0"/>
          <w:sz w:val="32"/>
          <w:szCs w:val="32"/>
          <w:highlight w:val="none"/>
          <w:lang w:val="en-US" w:eastAsia="zh-CN"/>
        </w:rPr>
        <w:t>108</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减少</w:t>
      </w:r>
      <w:r>
        <w:rPr>
          <w:rFonts w:hint="eastAsia" w:ascii="仿宋" w:hAnsi="仿宋" w:eastAsia="仿宋" w:cs="Arial"/>
          <w:kern w:val="0"/>
          <w:sz w:val="32"/>
          <w:szCs w:val="32"/>
          <w:highlight w:val="none"/>
          <w:lang w:val="en-US" w:eastAsia="zh-CN"/>
        </w:rPr>
        <w:t>4</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，降低</w:t>
      </w:r>
      <w:r>
        <w:rPr>
          <w:rFonts w:hint="eastAsia" w:ascii="仿宋" w:hAnsi="仿宋" w:eastAsia="仿宋" w:cs="Arial"/>
          <w:kern w:val="0"/>
          <w:sz w:val="32"/>
          <w:szCs w:val="32"/>
          <w:highlight w:val="none"/>
          <w:lang w:val="en-US" w:eastAsia="zh-CN"/>
        </w:rPr>
        <w:t>3.57%</w:t>
      </w:r>
      <w:r>
        <w:rPr>
          <w:rFonts w:hint="eastAsia" w:ascii="仿宋" w:hAnsi="仿宋" w:eastAsia="仿宋" w:cs="Arial"/>
          <w:kern w:val="0"/>
          <w:sz w:val="32"/>
          <w:szCs w:val="32"/>
          <w:highlight w:val="none"/>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22407- 自然灾害救灾及恢复重建支出</w:t>
      </w:r>
      <w:r>
        <w:rPr>
          <w:rFonts w:hint="eastAsia" w:ascii="仿宋" w:hAnsi="仿宋" w:eastAsia="仿宋" w:cs="Arial"/>
          <w:kern w:val="0"/>
          <w:sz w:val="32"/>
          <w:szCs w:val="32"/>
          <w:lang w:eastAsia="zh-CN"/>
        </w:rPr>
        <w:t>科目</w:t>
      </w:r>
      <w:r>
        <w:rPr>
          <w:rFonts w:hint="eastAsia" w:ascii="仿宋" w:hAnsi="仿宋" w:eastAsia="仿宋" w:cs="Arial"/>
          <w:kern w:val="0"/>
          <w:sz w:val="32"/>
          <w:szCs w:val="32"/>
          <w:lang w:val="en-US" w:eastAsia="zh-CN"/>
        </w:rPr>
        <w:t>0万元，</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持平</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highlight w:val="yellow"/>
        </w:rPr>
      </w:pPr>
      <w:r>
        <w:rPr>
          <w:rFonts w:hint="eastAsia" w:ascii="仿宋" w:hAnsi="仿宋" w:eastAsia="仿宋" w:cs="Arial"/>
          <w:kern w:val="0"/>
          <w:sz w:val="32"/>
          <w:szCs w:val="32"/>
        </w:rPr>
        <w:t>224</w:t>
      </w:r>
      <w:r>
        <w:rPr>
          <w:rFonts w:hint="eastAsia" w:ascii="仿宋" w:hAnsi="仿宋" w:eastAsia="仿宋" w:cs="Arial"/>
          <w:kern w:val="0"/>
          <w:sz w:val="32"/>
          <w:szCs w:val="32"/>
          <w:lang w:val="en-US" w:eastAsia="zh-CN"/>
        </w:rPr>
        <w:t>99</w:t>
      </w:r>
      <w:r>
        <w:rPr>
          <w:rFonts w:hint="eastAsia" w:ascii="仿宋" w:hAnsi="仿宋" w:eastAsia="仿宋" w:cs="Arial"/>
          <w:kern w:val="0"/>
          <w:sz w:val="32"/>
          <w:szCs w:val="32"/>
        </w:rPr>
        <w:t>-其他灾</w:t>
      </w:r>
      <w:r>
        <w:rPr>
          <w:rFonts w:hint="eastAsia" w:ascii="仿宋" w:hAnsi="仿宋" w:eastAsia="仿宋" w:cs="Arial"/>
          <w:kern w:val="0"/>
          <w:sz w:val="32"/>
          <w:szCs w:val="32"/>
          <w:highlight w:val="none"/>
        </w:rPr>
        <w:t>害防治及应急管理支出</w:t>
      </w:r>
      <w:r>
        <w:rPr>
          <w:rFonts w:hint="eastAsia" w:ascii="仿宋" w:hAnsi="仿宋" w:eastAsia="仿宋" w:cs="Arial"/>
          <w:kern w:val="0"/>
          <w:sz w:val="32"/>
          <w:szCs w:val="32"/>
          <w:highlight w:val="none"/>
          <w:lang w:eastAsia="zh-CN"/>
        </w:rPr>
        <w:t>科目</w:t>
      </w:r>
      <w:r>
        <w:rPr>
          <w:rFonts w:hint="eastAsia" w:ascii="仿宋" w:hAnsi="仿宋" w:eastAsia="仿宋" w:cs="Arial"/>
          <w:kern w:val="0"/>
          <w:sz w:val="32"/>
          <w:szCs w:val="32"/>
          <w:highlight w:val="none"/>
          <w:lang w:val="en-US" w:eastAsia="zh-CN"/>
        </w:rPr>
        <w:t>20</w:t>
      </w:r>
      <w:r>
        <w:rPr>
          <w:rFonts w:hint="eastAsia" w:ascii="仿宋" w:hAnsi="仿宋" w:eastAsia="仿宋" w:cs="Arial"/>
          <w:kern w:val="0"/>
          <w:sz w:val="32"/>
          <w:szCs w:val="32"/>
          <w:highlight w:val="none"/>
        </w:rPr>
        <w:t>万元，较上年</w:t>
      </w:r>
      <w:r>
        <w:rPr>
          <w:rFonts w:hint="eastAsia" w:ascii="仿宋" w:hAnsi="仿宋" w:eastAsia="仿宋" w:cs="Arial"/>
          <w:kern w:val="0"/>
          <w:sz w:val="32"/>
          <w:szCs w:val="32"/>
          <w:highlight w:val="none"/>
          <w:lang w:eastAsia="zh-CN"/>
        </w:rPr>
        <w:t>增加</w:t>
      </w:r>
      <w:r>
        <w:rPr>
          <w:rFonts w:hint="eastAsia" w:ascii="仿宋" w:hAnsi="仿宋" w:eastAsia="仿宋" w:cs="Arial"/>
          <w:kern w:val="0"/>
          <w:sz w:val="32"/>
          <w:szCs w:val="32"/>
          <w:highlight w:val="none"/>
          <w:lang w:val="en-US" w:eastAsia="zh-CN"/>
        </w:rPr>
        <w:t>20</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w:t>
      </w:r>
    </w:p>
    <w:p>
      <w:pPr>
        <w:spacing w:line="54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（二十一）229-其他支出科目</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103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其中：</w:t>
      </w:r>
    </w:p>
    <w:p>
      <w:pPr>
        <w:spacing w:line="54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22999-</w:t>
      </w:r>
      <w:r>
        <w:rPr>
          <w:rFonts w:hint="eastAsia" w:ascii="仿宋" w:hAnsi="仿宋" w:eastAsia="仿宋" w:cs="Arial"/>
          <w:kern w:val="0"/>
          <w:sz w:val="32"/>
          <w:szCs w:val="32"/>
        </w:rPr>
        <w:t>其他支出</w:t>
      </w:r>
      <w:r>
        <w:rPr>
          <w:rFonts w:hint="eastAsia" w:ascii="仿宋" w:hAnsi="仿宋" w:eastAsia="仿宋" w:cs="Arial"/>
          <w:kern w:val="0"/>
          <w:sz w:val="32"/>
          <w:szCs w:val="32"/>
          <w:lang w:val="en-US" w:eastAsia="zh-CN"/>
        </w:rPr>
        <w:t>103万元，</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103</w:t>
      </w:r>
      <w:r>
        <w:rPr>
          <w:rFonts w:hint="eastAsia" w:ascii="仿宋" w:hAnsi="仿宋" w:eastAsia="仿宋" w:cs="Arial"/>
          <w:kern w:val="0"/>
          <w:sz w:val="32"/>
          <w:szCs w:val="32"/>
        </w:rPr>
        <w:t>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（二十二）232-债务付息支出科目</w:t>
      </w:r>
      <w:r>
        <w:rPr>
          <w:rFonts w:hint="eastAsia" w:ascii="仿宋" w:hAnsi="仿宋" w:eastAsia="仿宋" w:cs="Arial"/>
          <w:kern w:val="0"/>
          <w:sz w:val="32"/>
          <w:szCs w:val="32"/>
          <w:lang w:val="en-US" w:eastAsia="zh-CN"/>
        </w:rPr>
        <w:t>9855</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454</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4.83</w:t>
      </w:r>
      <w:r>
        <w:rPr>
          <w:rFonts w:hint="eastAsia" w:ascii="仿宋" w:hAnsi="仿宋" w:eastAsia="仿宋" w:cs="Arial"/>
          <w:kern w:val="0"/>
          <w:sz w:val="32"/>
          <w:szCs w:val="32"/>
        </w:rPr>
        <w:t xml:space="preserve">%。其中：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23201-中央政府国内债务付息支出科目0万元，较上年持平。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23202-中央政府国外债务付息支出科目0万元，较上年持平。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23203-地方政府一般债务付息支出科目</w:t>
      </w:r>
      <w:r>
        <w:rPr>
          <w:rFonts w:hint="eastAsia" w:ascii="仿宋" w:hAnsi="仿宋" w:eastAsia="仿宋" w:cs="Arial"/>
          <w:kern w:val="0"/>
          <w:sz w:val="32"/>
          <w:szCs w:val="32"/>
          <w:lang w:val="en-US" w:eastAsia="zh-CN"/>
        </w:rPr>
        <w:t>9855</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454</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4.83</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（二十三）233-债务发行费用支出科目</w:t>
      </w:r>
      <w:r>
        <w:rPr>
          <w:rFonts w:hint="eastAsia" w:ascii="仿宋" w:hAnsi="仿宋" w:eastAsia="仿宋" w:cs="Arial"/>
          <w:kern w:val="0"/>
          <w:sz w:val="32"/>
          <w:szCs w:val="32"/>
          <w:lang w:val="en-US" w:eastAsia="zh-CN"/>
        </w:rPr>
        <w:t>46</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12.2</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23301-中央政府国内债务发行费用支出科目0万元，较上年持平。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23302-中央政府国外债务发行费用支出科目0万元，较上年持平。 </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23303-地方政府一般债务发行费用支出科目</w:t>
      </w:r>
      <w:r>
        <w:rPr>
          <w:rFonts w:hint="eastAsia" w:ascii="仿宋" w:hAnsi="仿宋" w:eastAsia="仿宋" w:cs="Arial"/>
          <w:kern w:val="0"/>
          <w:sz w:val="32"/>
          <w:szCs w:val="32"/>
          <w:lang w:val="en-US" w:eastAsia="zh-CN"/>
        </w:rPr>
        <w:t>46</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12.2</w:t>
      </w:r>
      <w:r>
        <w:rPr>
          <w:rFonts w:hint="eastAsia" w:ascii="仿宋" w:hAnsi="仿宋" w:eastAsia="仿宋" w:cs="Arial"/>
          <w:kern w:val="0"/>
          <w:sz w:val="32"/>
          <w:szCs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二、财政转移支付安排情况</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w:t>
      </w:r>
      <w:r>
        <w:rPr>
          <w:rFonts w:hint="eastAsia" w:ascii="仿宋" w:hAnsi="仿宋" w:eastAsia="仿宋" w:cs="Arial"/>
          <w:kern w:val="0"/>
          <w:sz w:val="32"/>
          <w:szCs w:val="32"/>
          <w:lang w:val="en-US" w:eastAsia="zh-CN"/>
        </w:rPr>
        <w:t>22</w:t>
      </w:r>
      <w:r>
        <w:rPr>
          <w:rFonts w:hint="eastAsia" w:ascii="仿宋" w:hAnsi="仿宋" w:eastAsia="仿宋" w:cs="Arial"/>
          <w:kern w:val="0"/>
          <w:sz w:val="32"/>
          <w:szCs w:val="32"/>
        </w:rPr>
        <w:t>年度宁化县对下税收返还和转移支付决算数为0万元，比20</w:t>
      </w:r>
      <w:r>
        <w:rPr>
          <w:rFonts w:hint="eastAsia" w:ascii="仿宋" w:hAnsi="仿宋" w:eastAsia="仿宋" w:cs="Arial"/>
          <w:kern w:val="0"/>
          <w:sz w:val="32"/>
          <w:szCs w:val="32"/>
          <w:lang w:val="en-US" w:eastAsia="zh-CN"/>
        </w:rPr>
        <w:t>21</w:t>
      </w:r>
      <w:r>
        <w:rPr>
          <w:rFonts w:hint="eastAsia" w:ascii="仿宋" w:hAnsi="仿宋" w:eastAsia="仿宋" w:cs="Arial"/>
          <w:kern w:val="0"/>
          <w:sz w:val="32"/>
          <w:szCs w:val="32"/>
        </w:rPr>
        <w:t>年增加0万元，增长0%。原因是：宁化县所辖乡镇作为一级预算部门管理，未单独编制政府预算，为此没有一般公共预算对下税收返还和转移支付决算数据。具体情况如下：</w:t>
      </w:r>
    </w:p>
    <w:p>
      <w:pPr>
        <w:spacing w:line="540" w:lineRule="exact"/>
        <w:ind w:firstLine="640" w:firstLineChars="200"/>
        <w:rPr>
          <w:rFonts w:ascii="仿宋" w:hAnsi="仿宋" w:eastAsia="仿宋" w:cs="Arial"/>
          <w:kern w:val="0"/>
          <w:sz w:val="32"/>
          <w:szCs w:val="32"/>
        </w:rPr>
      </w:pPr>
      <w:r>
        <w:rPr>
          <w:rFonts w:hint="eastAsia" w:ascii="仿宋_GB2312" w:hAnsi="仿宋" w:eastAsia="仿宋_GB2312"/>
          <w:kern w:val="0"/>
          <w:sz w:val="32"/>
          <w:szCs w:val="32"/>
        </w:rPr>
        <w:t>(一)</w:t>
      </w:r>
      <w:r>
        <w:rPr>
          <w:rFonts w:hint="eastAsia" w:ascii="仿宋" w:hAnsi="仿宋" w:eastAsia="仿宋"/>
          <w:kern w:val="0"/>
          <w:sz w:val="32"/>
          <w:szCs w:val="32"/>
        </w:rPr>
        <w:t>税收返还</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w:t>
      </w:r>
      <w:r>
        <w:rPr>
          <w:rFonts w:hint="eastAsia" w:ascii="仿宋" w:hAnsi="仿宋" w:eastAsia="仿宋" w:cs="Arial"/>
          <w:kern w:val="0"/>
          <w:sz w:val="32"/>
          <w:szCs w:val="32"/>
          <w:lang w:val="en-US" w:eastAsia="zh-CN"/>
        </w:rPr>
        <w:t>22</w:t>
      </w:r>
      <w:r>
        <w:rPr>
          <w:rFonts w:hint="eastAsia" w:ascii="仿宋" w:hAnsi="仿宋" w:eastAsia="仿宋" w:cs="Arial"/>
          <w:kern w:val="0"/>
          <w:sz w:val="32"/>
          <w:szCs w:val="32"/>
        </w:rPr>
        <w:t>年度宁化县对下税收返还决算数为0万元，比20</w:t>
      </w:r>
      <w:r>
        <w:rPr>
          <w:rFonts w:hint="eastAsia" w:ascii="仿宋" w:hAnsi="仿宋" w:eastAsia="仿宋" w:cs="Arial"/>
          <w:kern w:val="0"/>
          <w:sz w:val="32"/>
          <w:szCs w:val="32"/>
          <w:lang w:val="en-US" w:eastAsia="zh-CN"/>
        </w:rPr>
        <w:t>21</w:t>
      </w:r>
      <w:r>
        <w:rPr>
          <w:rFonts w:hint="eastAsia" w:ascii="仿宋" w:hAnsi="仿宋" w:eastAsia="仿宋" w:cs="Arial"/>
          <w:kern w:val="0"/>
          <w:sz w:val="32"/>
          <w:szCs w:val="32"/>
        </w:rPr>
        <w:t>年增加0万元，增长0%。其中：</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1.所得税基数返还收入0万元，比20</w:t>
      </w:r>
      <w:r>
        <w:rPr>
          <w:rFonts w:hint="eastAsia" w:ascii="仿宋" w:hAnsi="仿宋" w:eastAsia="仿宋" w:cs="Arial"/>
          <w:kern w:val="0"/>
          <w:sz w:val="32"/>
          <w:szCs w:val="32"/>
          <w:lang w:val="en-US" w:eastAsia="zh-CN"/>
        </w:rPr>
        <w:t>21</w:t>
      </w:r>
      <w:r>
        <w:rPr>
          <w:rFonts w:hint="eastAsia" w:ascii="仿宋" w:hAnsi="仿宋" w:eastAsia="仿宋" w:cs="Arial"/>
          <w:kern w:val="0"/>
          <w:sz w:val="32"/>
          <w:szCs w:val="32"/>
        </w:rPr>
        <w:t>年增加0万元，增长0%。</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2.成品油价格和税费改革税收返还收入0万元，比20</w:t>
      </w:r>
      <w:r>
        <w:rPr>
          <w:rFonts w:hint="eastAsia" w:ascii="仿宋" w:hAnsi="仿宋" w:eastAsia="仿宋" w:cs="Arial"/>
          <w:kern w:val="0"/>
          <w:sz w:val="32"/>
          <w:szCs w:val="32"/>
          <w:lang w:val="en-US" w:eastAsia="zh-CN"/>
        </w:rPr>
        <w:t>21</w:t>
      </w:r>
      <w:r>
        <w:rPr>
          <w:rFonts w:hint="eastAsia" w:ascii="仿宋" w:hAnsi="仿宋" w:eastAsia="仿宋" w:cs="Arial"/>
          <w:kern w:val="0"/>
          <w:sz w:val="32"/>
          <w:szCs w:val="32"/>
        </w:rPr>
        <w:t>年增加0万元，增长0%。</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3.增值税税收返还收入0万元，比20</w:t>
      </w:r>
      <w:r>
        <w:rPr>
          <w:rFonts w:hint="eastAsia" w:ascii="仿宋" w:hAnsi="仿宋" w:eastAsia="仿宋" w:cs="Arial"/>
          <w:kern w:val="0"/>
          <w:sz w:val="32"/>
          <w:szCs w:val="32"/>
          <w:lang w:val="en-US" w:eastAsia="zh-CN"/>
        </w:rPr>
        <w:t>21</w:t>
      </w:r>
      <w:r>
        <w:rPr>
          <w:rFonts w:hint="eastAsia" w:ascii="仿宋" w:hAnsi="仿宋" w:eastAsia="仿宋" w:cs="Arial"/>
          <w:kern w:val="0"/>
          <w:sz w:val="32"/>
          <w:szCs w:val="32"/>
        </w:rPr>
        <w:t>年增加0万元，增长0%。</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4.消费税税收返还收入0万元，比</w:t>
      </w:r>
      <w:r>
        <w:rPr>
          <w:rFonts w:hint="eastAsia" w:ascii="仿宋" w:hAnsi="仿宋" w:eastAsia="仿宋" w:cs="Arial"/>
          <w:kern w:val="0"/>
          <w:sz w:val="32"/>
          <w:szCs w:val="32"/>
          <w:lang w:eastAsia="zh-CN"/>
        </w:rPr>
        <w:t>202</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lang w:eastAsia="zh-CN"/>
        </w:rPr>
        <w:t>年</w:t>
      </w:r>
      <w:r>
        <w:rPr>
          <w:rFonts w:hint="eastAsia" w:ascii="仿宋" w:hAnsi="仿宋" w:eastAsia="仿宋" w:cs="Arial"/>
          <w:kern w:val="0"/>
          <w:sz w:val="32"/>
          <w:szCs w:val="32"/>
        </w:rPr>
        <w:t>增加0万元，增长0%。</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5.增值税“五五分享”税收返还收入0万元，比</w:t>
      </w:r>
      <w:r>
        <w:rPr>
          <w:rFonts w:hint="eastAsia" w:ascii="仿宋" w:hAnsi="仿宋" w:eastAsia="仿宋" w:cs="Arial"/>
          <w:kern w:val="0"/>
          <w:sz w:val="32"/>
          <w:szCs w:val="32"/>
          <w:lang w:eastAsia="zh-CN"/>
        </w:rPr>
        <w:t>202</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lang w:eastAsia="zh-CN"/>
        </w:rPr>
        <w:t>年</w:t>
      </w:r>
      <w:r>
        <w:rPr>
          <w:rFonts w:hint="eastAsia" w:ascii="仿宋" w:hAnsi="仿宋" w:eastAsia="仿宋" w:cs="Arial"/>
          <w:kern w:val="0"/>
          <w:sz w:val="32"/>
          <w:szCs w:val="32"/>
        </w:rPr>
        <w:t>增加0万元，增长0%。</w:t>
      </w:r>
    </w:p>
    <w:p>
      <w:pPr>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（二）一般性转移支付</w:t>
      </w:r>
    </w:p>
    <w:p>
      <w:pPr>
        <w:spacing w:line="54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20</w:t>
      </w:r>
      <w:r>
        <w:rPr>
          <w:rFonts w:hint="eastAsia" w:ascii="仿宋" w:hAnsi="仿宋" w:eastAsia="仿宋"/>
          <w:kern w:val="0"/>
          <w:sz w:val="32"/>
          <w:szCs w:val="32"/>
          <w:lang w:val="en-US" w:eastAsia="zh-CN"/>
        </w:rPr>
        <w:t>22</w:t>
      </w:r>
      <w:r>
        <w:rPr>
          <w:rFonts w:hint="eastAsia" w:ascii="仿宋" w:hAnsi="仿宋" w:eastAsia="仿宋"/>
          <w:kern w:val="0"/>
          <w:sz w:val="32"/>
          <w:szCs w:val="32"/>
        </w:rPr>
        <w:t>年度宁化县对下一般转移支付决算数为0万元，</w:t>
      </w:r>
      <w:r>
        <w:rPr>
          <w:rFonts w:hint="eastAsia" w:ascii="仿宋" w:hAnsi="仿宋" w:eastAsia="仿宋" w:cs="Arial"/>
          <w:kern w:val="0"/>
          <w:sz w:val="32"/>
          <w:szCs w:val="32"/>
        </w:rPr>
        <w:t>比</w:t>
      </w:r>
      <w:r>
        <w:rPr>
          <w:rFonts w:hint="eastAsia" w:ascii="仿宋" w:hAnsi="仿宋" w:eastAsia="仿宋" w:cs="Arial"/>
          <w:kern w:val="0"/>
          <w:sz w:val="32"/>
          <w:szCs w:val="32"/>
          <w:lang w:eastAsia="zh-CN"/>
        </w:rPr>
        <w:t>202</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lang w:eastAsia="zh-CN"/>
        </w:rPr>
        <w:t>年</w:t>
      </w:r>
      <w:r>
        <w:rPr>
          <w:rFonts w:hint="eastAsia" w:ascii="仿宋" w:hAnsi="仿宋" w:eastAsia="仿宋" w:cs="Arial"/>
          <w:kern w:val="0"/>
          <w:sz w:val="32"/>
          <w:szCs w:val="32"/>
        </w:rPr>
        <w:t>增加0万元，增长0%。</w:t>
      </w:r>
    </w:p>
    <w:p>
      <w:pPr>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（三）专项转移支付</w:t>
      </w:r>
    </w:p>
    <w:p>
      <w:pPr>
        <w:spacing w:line="540" w:lineRule="exact"/>
        <w:ind w:firstLine="640" w:firstLineChars="200"/>
      </w:pPr>
      <w:r>
        <w:rPr>
          <w:rFonts w:hint="eastAsia" w:ascii="仿宋" w:hAnsi="仿宋" w:eastAsia="仿宋"/>
          <w:kern w:val="0"/>
          <w:sz w:val="32"/>
          <w:szCs w:val="32"/>
        </w:rPr>
        <w:t>20</w:t>
      </w:r>
      <w:r>
        <w:rPr>
          <w:rFonts w:hint="eastAsia" w:ascii="仿宋" w:hAnsi="仿宋" w:eastAsia="仿宋"/>
          <w:kern w:val="0"/>
          <w:sz w:val="32"/>
          <w:szCs w:val="32"/>
          <w:lang w:val="en-US" w:eastAsia="zh-CN"/>
        </w:rPr>
        <w:t>22</w:t>
      </w:r>
      <w:r>
        <w:rPr>
          <w:rFonts w:hint="eastAsia" w:ascii="仿宋" w:hAnsi="仿宋" w:eastAsia="仿宋"/>
          <w:kern w:val="0"/>
          <w:sz w:val="32"/>
          <w:szCs w:val="32"/>
        </w:rPr>
        <w:t>年度宁化县对下专项转移支付决算数为0万元，</w:t>
      </w:r>
      <w:r>
        <w:rPr>
          <w:rFonts w:hint="eastAsia" w:ascii="仿宋" w:hAnsi="仿宋" w:eastAsia="仿宋" w:cs="Arial"/>
          <w:kern w:val="0"/>
          <w:sz w:val="32"/>
          <w:szCs w:val="32"/>
        </w:rPr>
        <w:t>比</w:t>
      </w:r>
      <w:r>
        <w:rPr>
          <w:rFonts w:hint="eastAsia" w:ascii="仿宋" w:hAnsi="仿宋" w:eastAsia="仿宋" w:cs="Arial"/>
          <w:kern w:val="0"/>
          <w:sz w:val="32"/>
          <w:szCs w:val="32"/>
          <w:lang w:eastAsia="zh-CN"/>
        </w:rPr>
        <w:t>202</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lang w:eastAsia="zh-CN"/>
        </w:rPr>
        <w:t>年</w:t>
      </w:r>
      <w:r>
        <w:rPr>
          <w:rFonts w:hint="eastAsia" w:ascii="仿宋" w:hAnsi="仿宋" w:eastAsia="仿宋" w:cs="Arial"/>
          <w:kern w:val="0"/>
          <w:sz w:val="32"/>
          <w:szCs w:val="32"/>
        </w:rPr>
        <w:t>增加0万元，增长0%。</w:t>
      </w:r>
    </w:p>
    <w:p>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w:t>
      </w:r>
      <w:r>
        <w:rPr>
          <w:rFonts w:hint="eastAsia" w:ascii="黑体" w:hAnsi="黑体" w:eastAsia="黑体"/>
          <w:b/>
          <w:sz w:val="32"/>
          <w:szCs w:val="32"/>
          <w:highlight w:val="none"/>
        </w:rPr>
        <w:t>举借政府债务情况</w:t>
      </w:r>
    </w:p>
    <w:p>
      <w:pPr>
        <w:pStyle w:val="11"/>
        <w:spacing w:line="580" w:lineRule="exact"/>
        <w:ind w:firstLine="592"/>
        <w:rPr>
          <w:rFonts w:hint="eastAsia" w:ascii="仿宋_GB2312" w:hAnsi="黑体" w:eastAsia="仿宋_GB2312" w:cs="仿宋"/>
          <w:spacing w:val="-6"/>
          <w:highlight w:val="none"/>
        </w:rPr>
      </w:pPr>
      <w:r>
        <w:rPr>
          <w:rFonts w:hint="eastAsia" w:ascii="仿宋_GB2312" w:hAnsi="黑体" w:eastAsia="仿宋_GB2312" w:cs="仿宋"/>
          <w:spacing w:val="-6"/>
          <w:highlight w:val="none"/>
        </w:rPr>
        <w:t>（一）举借政府债务情况</w:t>
      </w:r>
    </w:p>
    <w:p>
      <w:pPr>
        <w:pStyle w:val="11"/>
        <w:spacing w:line="580" w:lineRule="exact"/>
        <w:ind w:firstLine="592"/>
        <w:rPr>
          <w:rFonts w:hint="eastAsia" w:ascii="仿宋_GB2312" w:hAnsi="仿宋" w:eastAsia="仿宋_GB2312" w:cs="仿宋"/>
          <w:spacing w:val="-6"/>
          <w:highlight w:val="none"/>
        </w:rPr>
      </w:pPr>
      <w:r>
        <w:rPr>
          <w:rFonts w:hint="eastAsia" w:ascii="仿宋_GB2312" w:hAnsi="仿宋" w:eastAsia="仿宋_GB2312" w:cs="仿宋"/>
          <w:spacing w:val="-6"/>
          <w:highlight w:val="none"/>
        </w:rPr>
        <w:t>202</w:t>
      </w:r>
      <w:r>
        <w:rPr>
          <w:rFonts w:hint="default" w:ascii="仿宋_GB2312" w:hAnsi="仿宋" w:eastAsia="仿宋_GB2312" w:cs="仿宋"/>
          <w:spacing w:val="-6"/>
          <w:highlight w:val="none"/>
          <w:lang w:eastAsia="zh-CN"/>
        </w:rPr>
        <w:t>2</w:t>
      </w:r>
      <w:r>
        <w:rPr>
          <w:rFonts w:hint="eastAsia" w:ascii="仿宋_GB2312" w:hAnsi="仿宋" w:eastAsia="仿宋_GB2312" w:cs="仿宋"/>
          <w:spacing w:val="-6"/>
          <w:highlight w:val="none"/>
        </w:rPr>
        <w:t>年全</w:t>
      </w:r>
      <w:r>
        <w:rPr>
          <w:rFonts w:hint="eastAsia" w:ascii="仿宋_GB2312" w:hAnsi="仿宋" w:eastAsia="仿宋_GB2312" w:cs="仿宋"/>
          <w:spacing w:val="-6"/>
          <w:highlight w:val="none"/>
          <w:lang w:eastAsia="zh-CN"/>
        </w:rPr>
        <w:t>县</w:t>
      </w:r>
      <w:r>
        <w:rPr>
          <w:rFonts w:hint="eastAsia" w:ascii="仿宋_GB2312" w:hAnsi="仿宋" w:eastAsia="仿宋_GB2312" w:cs="仿宋"/>
          <w:spacing w:val="-6"/>
          <w:highlight w:val="none"/>
        </w:rPr>
        <w:t>新增政府债务限额</w:t>
      </w:r>
      <w:r>
        <w:rPr>
          <w:rFonts w:hint="eastAsia" w:ascii="仿宋_GB2312" w:hAnsi="仿宋_GB2312" w:eastAsia="仿宋_GB2312" w:cs="仿宋_GB2312"/>
          <w:sz w:val="32"/>
          <w:szCs w:val="32"/>
          <w:highlight w:val="none"/>
          <w:lang w:val="en-US" w:eastAsia="zh-CN"/>
        </w:rPr>
        <w:t>578406</w:t>
      </w:r>
      <w:r>
        <w:rPr>
          <w:rFonts w:hint="eastAsia" w:ascii="仿宋_GB2312" w:hAnsi="仿宋" w:eastAsia="仿宋_GB2312" w:cs="仿宋"/>
          <w:spacing w:val="-6"/>
          <w:highlight w:val="none"/>
          <w:lang w:val="en-US" w:eastAsia="zh-CN"/>
        </w:rPr>
        <w:t>万</w:t>
      </w:r>
      <w:r>
        <w:rPr>
          <w:rFonts w:hint="eastAsia" w:ascii="仿宋_GB2312" w:hAnsi="仿宋" w:eastAsia="仿宋_GB2312" w:cs="仿宋"/>
          <w:spacing w:val="-6"/>
          <w:highlight w:val="none"/>
        </w:rPr>
        <w:t>元，其中：</w:t>
      </w:r>
      <w:r>
        <w:rPr>
          <w:rFonts w:hint="eastAsia" w:ascii="仿宋_GB2312" w:hAnsi="仿宋" w:eastAsia="仿宋_GB2312" w:cs="仿宋"/>
          <w:spacing w:val="-6"/>
          <w:highlight w:val="none"/>
          <w:lang w:eastAsia="zh-CN"/>
        </w:rPr>
        <w:t>一般债务限额</w:t>
      </w:r>
      <w:r>
        <w:rPr>
          <w:rFonts w:hint="eastAsia" w:ascii="仿宋_GB2312" w:hAnsi="仿宋_GB2312" w:eastAsia="仿宋_GB2312" w:cs="仿宋_GB2312"/>
          <w:sz w:val="32"/>
          <w:szCs w:val="32"/>
          <w:highlight w:val="none"/>
          <w:lang w:val="en-US" w:eastAsia="zh-CN"/>
        </w:rPr>
        <w:t>357487</w:t>
      </w:r>
      <w:r>
        <w:rPr>
          <w:rFonts w:hint="eastAsia" w:ascii="仿宋_GB2312" w:hAnsi="仿宋" w:eastAsia="仿宋_GB2312" w:cs="仿宋"/>
          <w:spacing w:val="-6"/>
          <w:highlight w:val="none"/>
          <w:lang w:val="en-US" w:eastAsia="zh-CN"/>
        </w:rPr>
        <w:t>万元、</w:t>
      </w:r>
      <w:r>
        <w:rPr>
          <w:rFonts w:hint="eastAsia" w:ascii="仿宋_GB2312" w:hAnsi="仿宋" w:eastAsia="仿宋_GB2312" w:cs="仿宋"/>
          <w:spacing w:val="-6"/>
          <w:highlight w:val="none"/>
          <w:lang w:eastAsia="zh-CN"/>
        </w:rPr>
        <w:t>专项债务限额</w:t>
      </w:r>
      <w:r>
        <w:rPr>
          <w:rFonts w:hint="eastAsia" w:ascii="仿宋_GB2312" w:hAnsi="仿宋_GB2312" w:eastAsia="仿宋_GB2312" w:cs="仿宋_GB2312"/>
          <w:sz w:val="32"/>
          <w:szCs w:val="32"/>
          <w:highlight w:val="none"/>
          <w:lang w:val="en-US" w:eastAsia="zh-CN"/>
        </w:rPr>
        <w:t>220919</w:t>
      </w:r>
      <w:r>
        <w:rPr>
          <w:rFonts w:hint="eastAsia" w:ascii="仿宋_GB2312" w:hAnsi="仿宋" w:eastAsia="仿宋_GB2312" w:cs="仿宋"/>
          <w:spacing w:val="-6"/>
          <w:highlight w:val="none"/>
          <w:lang w:val="en-US" w:eastAsia="zh-CN"/>
        </w:rPr>
        <w:t>万元。</w:t>
      </w:r>
    </w:p>
    <w:p>
      <w:pPr>
        <w:pStyle w:val="11"/>
        <w:spacing w:line="580" w:lineRule="exact"/>
        <w:ind w:firstLine="616" w:firstLineChars="200"/>
        <w:rPr>
          <w:rFonts w:hint="eastAsia" w:ascii="仿宋_GB2312" w:hAnsi="黑体" w:eastAsia="仿宋_GB2312" w:cs="仿宋"/>
          <w:spacing w:val="-6"/>
          <w:highlight w:val="none"/>
        </w:rPr>
      </w:pPr>
      <w:r>
        <w:rPr>
          <w:rFonts w:hint="eastAsia" w:ascii="仿宋_GB2312" w:hAnsi="黑体" w:eastAsia="仿宋_GB2312" w:cs="仿宋"/>
          <w:spacing w:val="-6"/>
          <w:highlight w:val="none"/>
        </w:rPr>
        <w:t>（二）地方政府债务限额余额情况</w:t>
      </w:r>
    </w:p>
    <w:p>
      <w:pPr>
        <w:spacing w:line="600" w:lineRule="exact"/>
        <w:ind w:firstLine="616" w:firstLineChars="200"/>
        <w:rPr>
          <w:rFonts w:hint="eastAsia" w:ascii="仿宋_GB2312" w:hAnsi="仿宋_GB2312" w:eastAsia="仿宋_GB2312" w:cs="仿宋_GB2312"/>
          <w:b w:val="0"/>
          <w:bCs w:val="0"/>
          <w:spacing w:val="-6"/>
          <w:sz w:val="32"/>
          <w:szCs w:val="32"/>
          <w:highlight w:val="none"/>
          <w:lang w:val="zh-CN"/>
        </w:rPr>
      </w:pPr>
      <w:r>
        <w:rPr>
          <w:rFonts w:hint="eastAsia" w:ascii="仿宋_GB2312" w:hAnsi="仿宋_GB2312" w:eastAsia="仿宋_GB2312" w:cs="仿宋_GB2312"/>
          <w:b w:val="0"/>
          <w:bCs w:val="0"/>
          <w:spacing w:val="-6"/>
          <w:sz w:val="32"/>
          <w:szCs w:val="32"/>
          <w:highlight w:val="none"/>
          <w:lang w:val="zh-CN"/>
        </w:rPr>
        <w:t>截至202</w:t>
      </w:r>
      <w:r>
        <w:rPr>
          <w:rFonts w:hint="eastAsia" w:ascii="仿宋_GB2312" w:hAnsi="仿宋_GB2312" w:eastAsia="仿宋_GB2312" w:cs="仿宋_GB2312"/>
          <w:b w:val="0"/>
          <w:bCs w:val="0"/>
          <w:spacing w:val="-6"/>
          <w:sz w:val="32"/>
          <w:szCs w:val="32"/>
          <w:highlight w:val="none"/>
          <w:lang w:val="en-US" w:eastAsia="zh-CN"/>
        </w:rPr>
        <w:t>2</w:t>
      </w:r>
      <w:r>
        <w:rPr>
          <w:rFonts w:hint="eastAsia" w:ascii="仿宋_GB2312" w:hAnsi="仿宋_GB2312" w:eastAsia="仿宋_GB2312" w:cs="仿宋_GB2312"/>
          <w:b w:val="0"/>
          <w:bCs w:val="0"/>
          <w:spacing w:val="-6"/>
          <w:sz w:val="32"/>
          <w:szCs w:val="32"/>
          <w:highlight w:val="none"/>
          <w:lang w:val="zh-CN"/>
        </w:rPr>
        <w:t>年底，全县政府债务余额</w:t>
      </w:r>
      <w:r>
        <w:rPr>
          <w:rFonts w:hint="eastAsia" w:ascii="仿宋_GB2312" w:hAnsi="仿宋_GB2312" w:eastAsia="仿宋_GB2312" w:cs="仿宋_GB2312"/>
          <w:sz w:val="32"/>
          <w:szCs w:val="32"/>
          <w:highlight w:val="none"/>
          <w:lang w:val="en-US" w:eastAsia="zh-CN"/>
        </w:rPr>
        <w:t>501659.74</w:t>
      </w:r>
      <w:r>
        <w:rPr>
          <w:rFonts w:hint="eastAsia" w:ascii="仿宋_GB2312" w:hAnsi="仿宋_GB2312" w:eastAsia="仿宋_GB2312" w:cs="仿宋_GB2312"/>
          <w:b w:val="0"/>
          <w:bCs w:val="0"/>
          <w:spacing w:val="-6"/>
          <w:sz w:val="32"/>
          <w:szCs w:val="32"/>
          <w:highlight w:val="none"/>
          <w:lang w:val="zh-CN"/>
        </w:rPr>
        <w:t>万元（其中：一般债务</w:t>
      </w:r>
      <w:r>
        <w:rPr>
          <w:rFonts w:hint="eastAsia" w:ascii="仿宋_GB2312" w:hAnsi="仿宋_GB2312" w:eastAsia="仿宋_GB2312" w:cs="仿宋_GB2312"/>
          <w:sz w:val="32"/>
          <w:szCs w:val="32"/>
          <w:highlight w:val="none"/>
          <w:lang w:val="en-US" w:eastAsia="zh-CN"/>
        </w:rPr>
        <w:t>284019.74</w:t>
      </w:r>
      <w:r>
        <w:rPr>
          <w:rFonts w:hint="eastAsia" w:ascii="仿宋_GB2312" w:hAnsi="仿宋_GB2312" w:eastAsia="仿宋_GB2312" w:cs="仿宋_GB2312"/>
          <w:b w:val="0"/>
          <w:bCs w:val="0"/>
          <w:spacing w:val="-6"/>
          <w:sz w:val="32"/>
          <w:szCs w:val="32"/>
          <w:highlight w:val="none"/>
          <w:lang w:val="zh-CN"/>
        </w:rPr>
        <w:t>万元、专项债务</w:t>
      </w:r>
      <w:r>
        <w:rPr>
          <w:rFonts w:hint="eastAsia" w:ascii="仿宋_GB2312" w:hAnsi="仿宋_GB2312" w:eastAsia="仿宋_GB2312" w:cs="仿宋_GB2312"/>
          <w:sz w:val="32"/>
          <w:szCs w:val="32"/>
          <w:highlight w:val="none"/>
          <w:lang w:val="en-US" w:eastAsia="zh-CN"/>
        </w:rPr>
        <w:t>217640</w:t>
      </w:r>
      <w:r>
        <w:rPr>
          <w:rFonts w:hint="eastAsia" w:ascii="仿宋_GB2312" w:hAnsi="仿宋_GB2312" w:eastAsia="仿宋_GB2312" w:cs="仿宋_GB2312"/>
          <w:b w:val="0"/>
          <w:bCs w:val="0"/>
          <w:spacing w:val="-6"/>
          <w:sz w:val="32"/>
          <w:szCs w:val="32"/>
          <w:highlight w:val="none"/>
          <w:lang w:val="zh-CN"/>
        </w:rPr>
        <w:t>万元）。全县债务余额严格控制在省财政核定的限额</w:t>
      </w:r>
      <w:r>
        <w:rPr>
          <w:rFonts w:hint="eastAsia" w:ascii="仿宋_GB2312" w:hAnsi="仿宋_GB2312" w:eastAsia="仿宋_GB2312" w:cs="仿宋_GB2312"/>
          <w:b w:val="0"/>
          <w:bCs w:val="0"/>
          <w:spacing w:val="-6"/>
          <w:sz w:val="32"/>
          <w:szCs w:val="32"/>
          <w:highlight w:val="none"/>
          <w:lang w:val="zh-CN" w:eastAsia="zh-CN"/>
        </w:rPr>
        <w:t>5</w:t>
      </w:r>
      <w:r>
        <w:rPr>
          <w:rFonts w:hint="eastAsia" w:ascii="仿宋_GB2312" w:hAnsi="仿宋_GB2312" w:eastAsia="仿宋_GB2312" w:cs="仿宋_GB2312"/>
          <w:b w:val="0"/>
          <w:bCs w:val="0"/>
          <w:spacing w:val="-6"/>
          <w:sz w:val="32"/>
          <w:szCs w:val="32"/>
          <w:highlight w:val="none"/>
          <w:lang w:val="en-US" w:eastAsia="zh-CN"/>
        </w:rPr>
        <w:t>78406</w:t>
      </w:r>
      <w:r>
        <w:rPr>
          <w:rFonts w:hint="eastAsia" w:ascii="仿宋_GB2312" w:hAnsi="仿宋_GB2312" w:eastAsia="仿宋_GB2312" w:cs="仿宋_GB2312"/>
          <w:b w:val="0"/>
          <w:bCs w:val="0"/>
          <w:spacing w:val="-6"/>
          <w:sz w:val="32"/>
          <w:szCs w:val="32"/>
          <w:highlight w:val="none"/>
          <w:lang w:val="zh-CN"/>
        </w:rPr>
        <w:t>万元内。</w:t>
      </w:r>
    </w:p>
    <w:p>
      <w:pPr>
        <w:pStyle w:val="11"/>
        <w:spacing w:line="580" w:lineRule="exact"/>
        <w:ind w:firstLine="616" w:firstLineChars="200"/>
        <w:rPr>
          <w:rFonts w:hint="eastAsia" w:ascii="仿宋_GB2312" w:hAnsi="黑体" w:eastAsia="仿宋_GB2312" w:cs="仿宋"/>
          <w:spacing w:val="-6"/>
          <w:highlight w:val="none"/>
        </w:rPr>
      </w:pPr>
      <w:r>
        <w:rPr>
          <w:rFonts w:hint="eastAsia" w:ascii="仿宋_GB2312" w:hAnsi="黑体" w:eastAsia="仿宋_GB2312" w:cs="仿宋"/>
          <w:spacing w:val="-6"/>
          <w:highlight w:val="none"/>
        </w:rPr>
        <w:t>（三）地方政府债券发行情况</w:t>
      </w:r>
    </w:p>
    <w:p>
      <w:pPr>
        <w:pStyle w:val="11"/>
        <w:spacing w:line="580" w:lineRule="exact"/>
        <w:ind w:firstLine="616" w:firstLineChars="200"/>
        <w:rPr>
          <w:rFonts w:hint="eastAsia" w:ascii="仿宋_GB2312" w:hAnsi="仿宋" w:eastAsia="仿宋_GB2312" w:cs="仿宋"/>
          <w:spacing w:val="-6"/>
          <w:highlight w:val="none"/>
        </w:rPr>
      </w:pPr>
      <w:r>
        <w:rPr>
          <w:rFonts w:hint="eastAsia" w:ascii="仿宋_GB2312" w:hAnsi="仿宋" w:eastAsia="仿宋_GB2312" w:cs="仿宋"/>
          <w:spacing w:val="-6"/>
          <w:highlight w:val="none"/>
        </w:rPr>
        <w:t>202</w:t>
      </w:r>
      <w:r>
        <w:rPr>
          <w:rFonts w:hint="default" w:ascii="仿宋_GB2312" w:hAnsi="仿宋" w:eastAsia="仿宋_GB2312" w:cs="仿宋"/>
          <w:spacing w:val="-6"/>
          <w:highlight w:val="none"/>
          <w:lang w:eastAsia="zh-CN"/>
        </w:rPr>
        <w:t>2</w:t>
      </w:r>
      <w:r>
        <w:rPr>
          <w:rFonts w:hint="eastAsia" w:ascii="仿宋_GB2312" w:hAnsi="仿宋" w:eastAsia="仿宋_GB2312" w:cs="仿宋"/>
          <w:spacing w:val="-6"/>
          <w:highlight w:val="none"/>
        </w:rPr>
        <w:t>年省上代我</w:t>
      </w:r>
      <w:r>
        <w:rPr>
          <w:rFonts w:hint="eastAsia" w:ascii="仿宋_GB2312" w:hAnsi="仿宋" w:eastAsia="仿宋_GB2312" w:cs="仿宋"/>
          <w:spacing w:val="-6"/>
          <w:highlight w:val="none"/>
          <w:lang w:eastAsia="zh-CN"/>
        </w:rPr>
        <w:t>县</w:t>
      </w:r>
      <w:r>
        <w:rPr>
          <w:rFonts w:hint="eastAsia" w:ascii="仿宋_GB2312" w:hAnsi="仿宋" w:eastAsia="仿宋_GB2312" w:cs="仿宋"/>
          <w:spacing w:val="-6"/>
          <w:highlight w:val="none"/>
        </w:rPr>
        <w:t>发行地方政府债券</w:t>
      </w:r>
      <w:r>
        <w:rPr>
          <w:rFonts w:hint="eastAsia" w:ascii="仿宋_GB2312" w:hAnsi="仿宋_GB2312" w:eastAsia="仿宋_GB2312" w:cs="仿宋_GB2312"/>
          <w:sz w:val="32"/>
          <w:szCs w:val="32"/>
          <w:highlight w:val="none"/>
          <w:lang w:val="en-US" w:eastAsia="zh-CN"/>
        </w:rPr>
        <w:t>65276</w:t>
      </w:r>
      <w:r>
        <w:rPr>
          <w:rFonts w:hint="eastAsia" w:ascii="仿宋_GB2312" w:hAnsi="仿宋" w:eastAsia="仿宋_GB2312" w:cs="仿宋"/>
          <w:spacing w:val="-6"/>
          <w:highlight w:val="none"/>
          <w:lang w:val="en-US" w:eastAsia="zh-CN"/>
        </w:rPr>
        <w:t>万</w:t>
      </w:r>
      <w:r>
        <w:rPr>
          <w:rFonts w:hint="eastAsia" w:ascii="仿宋_GB2312" w:hAnsi="仿宋" w:eastAsia="仿宋_GB2312" w:cs="仿宋"/>
          <w:spacing w:val="-6"/>
          <w:highlight w:val="none"/>
        </w:rPr>
        <w:t>元</w:t>
      </w:r>
      <w:r>
        <w:rPr>
          <w:rFonts w:hint="eastAsia" w:ascii="仿宋_GB2312" w:hAnsi="仿宋" w:eastAsia="仿宋_GB2312" w:cs="仿宋"/>
          <w:spacing w:val="-6"/>
          <w:highlight w:val="none"/>
          <w:lang w:eastAsia="zh-CN"/>
        </w:rPr>
        <w:t>，</w:t>
      </w:r>
      <w:r>
        <w:rPr>
          <w:rFonts w:hint="eastAsia" w:ascii="仿宋_GB2312" w:hAnsi="仿宋" w:eastAsia="仿宋_GB2312" w:cs="仿宋"/>
          <w:spacing w:val="-6"/>
          <w:highlight w:val="none"/>
        </w:rPr>
        <w:t>按债券性质分：发行新增债券</w:t>
      </w:r>
      <w:r>
        <w:rPr>
          <w:rFonts w:hint="default" w:ascii="仿宋_GB2312" w:hAnsi="仿宋_GB2312" w:eastAsia="仿宋_GB2312" w:cs="仿宋_GB2312"/>
          <w:sz w:val="32"/>
          <w:szCs w:val="32"/>
          <w:highlight w:val="none"/>
          <w:lang w:eastAsia="zh-CN"/>
        </w:rPr>
        <w:t>37913</w:t>
      </w:r>
      <w:r>
        <w:rPr>
          <w:rFonts w:hint="eastAsia" w:ascii="仿宋_GB2312" w:hAnsi="仿宋" w:eastAsia="仿宋_GB2312" w:cs="仿宋"/>
          <w:spacing w:val="-6"/>
          <w:highlight w:val="none"/>
          <w:lang w:eastAsia="zh-CN"/>
        </w:rPr>
        <w:t>万</w:t>
      </w:r>
      <w:r>
        <w:rPr>
          <w:rFonts w:hint="eastAsia" w:ascii="仿宋_GB2312" w:hAnsi="仿宋" w:eastAsia="仿宋_GB2312" w:cs="仿宋"/>
          <w:spacing w:val="-6"/>
          <w:highlight w:val="none"/>
        </w:rPr>
        <w:t>元、发行再融资债券</w:t>
      </w:r>
      <w:r>
        <w:rPr>
          <w:rFonts w:hint="eastAsia" w:ascii="仿宋_GB2312" w:hAnsi="仿宋_GB2312" w:eastAsia="仿宋_GB2312" w:cs="仿宋_GB2312"/>
          <w:sz w:val="32"/>
          <w:szCs w:val="32"/>
          <w:highlight w:val="none"/>
          <w:lang w:val="en-US" w:eastAsia="zh-CN"/>
        </w:rPr>
        <w:t>27363</w:t>
      </w:r>
      <w:r>
        <w:rPr>
          <w:rFonts w:hint="eastAsia" w:ascii="仿宋_GB2312" w:hAnsi="仿宋" w:eastAsia="仿宋_GB2312" w:cs="仿宋"/>
          <w:spacing w:val="-6"/>
          <w:highlight w:val="none"/>
          <w:lang w:eastAsia="zh-CN"/>
        </w:rPr>
        <w:t>万</w:t>
      </w:r>
      <w:r>
        <w:rPr>
          <w:rFonts w:hint="eastAsia" w:ascii="仿宋_GB2312" w:hAnsi="仿宋" w:eastAsia="仿宋_GB2312" w:cs="仿宋"/>
          <w:spacing w:val="-6"/>
          <w:highlight w:val="none"/>
        </w:rPr>
        <w:t>元。</w:t>
      </w:r>
    </w:p>
    <w:p>
      <w:pPr>
        <w:pStyle w:val="11"/>
        <w:spacing w:line="580" w:lineRule="exact"/>
        <w:ind w:firstLine="616" w:firstLineChars="200"/>
        <w:rPr>
          <w:rFonts w:hint="eastAsia" w:ascii="仿宋_GB2312" w:hAnsi="黑体" w:eastAsia="仿宋_GB2312" w:cs="仿宋"/>
          <w:spacing w:val="-6"/>
          <w:highlight w:val="none"/>
        </w:rPr>
      </w:pPr>
      <w:r>
        <w:rPr>
          <w:rFonts w:hint="eastAsia" w:ascii="仿宋_GB2312" w:hAnsi="黑体" w:eastAsia="仿宋_GB2312" w:cs="仿宋"/>
          <w:spacing w:val="-6"/>
          <w:highlight w:val="none"/>
        </w:rPr>
        <w:t>（四）地方政府债券还本付息情况</w:t>
      </w:r>
    </w:p>
    <w:p>
      <w:pPr>
        <w:spacing w:line="600" w:lineRule="exact"/>
        <w:ind w:firstLine="616" w:firstLineChars="200"/>
        <w:rPr>
          <w:rFonts w:hint="eastAsia" w:ascii="仿宋_GB2312" w:hAnsi="仿宋_GB2312" w:eastAsia="仿宋_GB2312" w:cs="仿宋_GB2312"/>
          <w:b w:val="0"/>
          <w:bCs w:val="0"/>
          <w:spacing w:val="-6"/>
          <w:sz w:val="32"/>
          <w:szCs w:val="32"/>
          <w:highlight w:val="none"/>
          <w:lang w:val="zh-CN"/>
        </w:rPr>
      </w:pPr>
      <w:r>
        <w:rPr>
          <w:rFonts w:hint="eastAsia" w:ascii="仿宋_GB2312" w:hAnsi="仿宋_GB2312" w:eastAsia="仿宋_GB2312" w:cs="仿宋_GB2312"/>
          <w:b w:val="0"/>
          <w:bCs w:val="0"/>
          <w:spacing w:val="-6"/>
          <w:sz w:val="32"/>
          <w:szCs w:val="32"/>
          <w:highlight w:val="none"/>
          <w:lang w:val="zh-CN"/>
        </w:rPr>
        <w:t>202</w:t>
      </w:r>
      <w:r>
        <w:rPr>
          <w:rFonts w:hint="default" w:ascii="仿宋_GB2312" w:hAnsi="仿宋_GB2312" w:eastAsia="仿宋_GB2312" w:cs="仿宋_GB2312"/>
          <w:b w:val="0"/>
          <w:bCs w:val="0"/>
          <w:spacing w:val="-6"/>
          <w:sz w:val="32"/>
          <w:szCs w:val="32"/>
          <w:highlight w:val="none"/>
          <w:lang w:eastAsia="zh-CN"/>
        </w:rPr>
        <w:t>2</w:t>
      </w:r>
      <w:r>
        <w:rPr>
          <w:rFonts w:hint="eastAsia" w:ascii="仿宋_GB2312" w:hAnsi="仿宋_GB2312" w:eastAsia="仿宋_GB2312" w:cs="仿宋_GB2312"/>
          <w:b w:val="0"/>
          <w:bCs w:val="0"/>
          <w:spacing w:val="-6"/>
          <w:sz w:val="32"/>
          <w:szCs w:val="32"/>
          <w:highlight w:val="none"/>
          <w:lang w:val="zh-CN"/>
        </w:rPr>
        <w:t>年全县偿还到期地方政府债券本金</w:t>
      </w:r>
      <w:r>
        <w:rPr>
          <w:rFonts w:hint="default" w:ascii="仿宋_GB2312" w:hAnsi="仿宋_GB2312" w:eastAsia="仿宋_GB2312" w:cs="仿宋_GB2312"/>
          <w:sz w:val="32"/>
          <w:szCs w:val="32"/>
          <w:highlight w:val="none"/>
          <w:lang w:eastAsia="zh-CN"/>
        </w:rPr>
        <w:t>39091</w:t>
      </w:r>
      <w:r>
        <w:rPr>
          <w:rFonts w:hint="eastAsia" w:ascii="仿宋_GB2312" w:hAnsi="仿宋_GB2312" w:eastAsia="仿宋_GB2312" w:cs="仿宋_GB2312"/>
          <w:b w:val="0"/>
          <w:bCs w:val="0"/>
          <w:spacing w:val="-6"/>
          <w:sz w:val="32"/>
          <w:szCs w:val="32"/>
          <w:highlight w:val="none"/>
          <w:lang w:val="zh-CN"/>
        </w:rPr>
        <w:t>万元，债务付息支出</w:t>
      </w:r>
      <w:r>
        <w:rPr>
          <w:rFonts w:hint="default" w:ascii="仿宋_GB2312" w:hAnsi="仿宋_GB2312" w:eastAsia="仿宋_GB2312" w:cs="仿宋_GB2312"/>
          <w:sz w:val="32"/>
          <w:szCs w:val="32"/>
          <w:highlight w:val="none"/>
          <w:lang w:eastAsia="zh-CN"/>
        </w:rPr>
        <w:t>16</w:t>
      </w:r>
      <w:r>
        <w:rPr>
          <w:rFonts w:hint="eastAsia" w:ascii="仿宋_GB2312" w:hAnsi="仿宋_GB2312" w:eastAsia="仿宋_GB2312" w:cs="仿宋_GB2312"/>
          <w:sz w:val="32"/>
          <w:szCs w:val="32"/>
          <w:highlight w:val="none"/>
          <w:lang w:val="en-US" w:eastAsia="zh-CN"/>
        </w:rPr>
        <w:t>914</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81</w:t>
      </w:r>
      <w:r>
        <w:rPr>
          <w:rFonts w:hint="eastAsia" w:ascii="仿宋_GB2312" w:hAnsi="仿宋_GB2312" w:eastAsia="仿宋_GB2312" w:cs="仿宋_GB2312"/>
          <w:b w:val="0"/>
          <w:bCs w:val="0"/>
          <w:spacing w:val="-6"/>
          <w:sz w:val="32"/>
          <w:szCs w:val="32"/>
          <w:highlight w:val="none"/>
          <w:lang w:val="zh-CN"/>
        </w:rPr>
        <w:t>万元（其中：一般债务付息</w:t>
      </w:r>
      <w:r>
        <w:rPr>
          <w:rFonts w:hint="eastAsia" w:ascii="仿宋_GB2312" w:hAnsi="仿宋_GB2312" w:eastAsia="仿宋_GB2312" w:cs="仿宋_GB2312"/>
          <w:b w:val="0"/>
          <w:bCs w:val="0"/>
          <w:spacing w:val="-6"/>
          <w:sz w:val="32"/>
          <w:szCs w:val="32"/>
          <w:highlight w:val="none"/>
          <w:lang w:val="en-US" w:eastAsia="zh-CN"/>
        </w:rPr>
        <w:t>9816</w:t>
      </w:r>
      <w:r>
        <w:rPr>
          <w:rFonts w:hint="default" w:ascii="仿宋_GB2312" w:hAnsi="仿宋_GB2312" w:eastAsia="仿宋_GB2312" w:cs="仿宋_GB2312"/>
          <w:b w:val="0"/>
          <w:bCs w:val="0"/>
          <w:spacing w:val="-6"/>
          <w:sz w:val="32"/>
          <w:szCs w:val="32"/>
          <w:highlight w:val="none"/>
          <w:lang w:eastAsia="zh-CN"/>
        </w:rPr>
        <w:t>.6</w:t>
      </w:r>
      <w:r>
        <w:rPr>
          <w:rFonts w:hint="eastAsia" w:ascii="仿宋_GB2312" w:hAnsi="仿宋_GB2312" w:eastAsia="仿宋_GB2312" w:cs="仿宋_GB2312"/>
          <w:b w:val="0"/>
          <w:bCs w:val="0"/>
          <w:spacing w:val="-6"/>
          <w:sz w:val="32"/>
          <w:szCs w:val="32"/>
          <w:highlight w:val="none"/>
          <w:lang w:val="zh-CN"/>
        </w:rPr>
        <w:t>万元、专项债务付息</w:t>
      </w:r>
      <w:r>
        <w:rPr>
          <w:rFonts w:hint="eastAsia" w:ascii="仿宋_GB2312" w:hAnsi="仿宋_GB2312" w:eastAsia="仿宋_GB2312" w:cs="仿宋_GB2312"/>
          <w:b w:val="0"/>
          <w:bCs w:val="0"/>
          <w:spacing w:val="-6"/>
          <w:sz w:val="32"/>
          <w:szCs w:val="32"/>
          <w:highlight w:val="none"/>
          <w:lang w:val="en-US" w:eastAsia="zh-CN"/>
        </w:rPr>
        <w:t>7098</w:t>
      </w:r>
      <w:r>
        <w:rPr>
          <w:rFonts w:hint="default" w:ascii="仿宋_GB2312" w:hAnsi="仿宋_GB2312" w:eastAsia="仿宋_GB2312" w:cs="仿宋_GB2312"/>
          <w:b w:val="0"/>
          <w:bCs w:val="0"/>
          <w:spacing w:val="-6"/>
          <w:sz w:val="32"/>
          <w:szCs w:val="32"/>
          <w:highlight w:val="none"/>
          <w:lang w:eastAsia="zh-CN"/>
        </w:rPr>
        <w:t>.</w:t>
      </w:r>
      <w:r>
        <w:rPr>
          <w:rFonts w:hint="eastAsia" w:ascii="仿宋_GB2312" w:hAnsi="仿宋_GB2312" w:eastAsia="仿宋_GB2312" w:cs="仿宋_GB2312"/>
          <w:b w:val="0"/>
          <w:bCs w:val="0"/>
          <w:spacing w:val="-6"/>
          <w:sz w:val="32"/>
          <w:szCs w:val="32"/>
          <w:highlight w:val="none"/>
          <w:lang w:val="en-US" w:eastAsia="zh-CN"/>
        </w:rPr>
        <w:t>21</w:t>
      </w:r>
      <w:r>
        <w:rPr>
          <w:rFonts w:hint="eastAsia" w:ascii="仿宋_GB2312" w:hAnsi="仿宋_GB2312" w:eastAsia="仿宋_GB2312" w:cs="仿宋_GB2312"/>
          <w:b w:val="0"/>
          <w:bCs w:val="0"/>
          <w:spacing w:val="-6"/>
          <w:sz w:val="32"/>
          <w:szCs w:val="32"/>
          <w:highlight w:val="none"/>
          <w:lang w:val="zh-CN"/>
        </w:rPr>
        <w:t>万元）。</w:t>
      </w:r>
    </w:p>
    <w:p>
      <w:pPr>
        <w:pStyle w:val="11"/>
        <w:spacing w:line="580" w:lineRule="exact"/>
        <w:ind w:firstLine="616" w:firstLineChars="200"/>
        <w:rPr>
          <w:rFonts w:hint="eastAsia" w:ascii="仿宋_GB2312" w:hAnsi="黑体" w:eastAsia="仿宋_GB2312" w:cs="仿宋"/>
          <w:spacing w:val="-6"/>
          <w:highlight w:val="none"/>
        </w:rPr>
      </w:pPr>
      <w:r>
        <w:rPr>
          <w:rFonts w:hint="eastAsia" w:ascii="仿宋_GB2312" w:hAnsi="黑体" w:eastAsia="仿宋_GB2312" w:cs="仿宋"/>
          <w:spacing w:val="-6"/>
          <w:highlight w:val="none"/>
        </w:rPr>
        <w:t>（五）地方政府债券资金使用安排情况</w:t>
      </w:r>
    </w:p>
    <w:p>
      <w:pPr>
        <w:wordWrap/>
        <w:adjustRightInd w:val="0"/>
        <w:snapToGrid w:val="0"/>
        <w:spacing w:line="560" w:lineRule="exact"/>
        <w:ind w:left="0" w:leftChars="0" w:firstLine="616" w:firstLineChars="200"/>
        <w:jc w:val="both"/>
        <w:textAlignment w:val="auto"/>
        <w:rPr>
          <w:rFonts w:hint="eastAsia" w:ascii="仿宋_GB2312" w:hAnsi="仿宋_GB2312" w:eastAsia="仿宋_GB2312" w:cs="仿宋_GB2312"/>
          <w:b w:val="0"/>
          <w:bCs w:val="0"/>
          <w:spacing w:val="-6"/>
          <w:sz w:val="32"/>
          <w:szCs w:val="32"/>
          <w:highlight w:val="none"/>
          <w:lang w:val="zh-CN"/>
        </w:rPr>
      </w:pPr>
      <w:r>
        <w:rPr>
          <w:rFonts w:hint="eastAsia" w:ascii="仿宋_GB2312" w:hAnsi="仿宋_GB2312" w:eastAsia="仿宋_GB2312" w:cs="仿宋_GB2312"/>
          <w:b w:val="0"/>
          <w:bCs w:val="0"/>
          <w:spacing w:val="-6"/>
          <w:sz w:val="32"/>
          <w:szCs w:val="32"/>
          <w:highlight w:val="none"/>
          <w:lang w:val="zh-CN"/>
        </w:rPr>
        <w:t>20</w:t>
      </w:r>
      <w:r>
        <w:rPr>
          <w:rFonts w:hint="default" w:ascii="仿宋_GB2312" w:hAnsi="仿宋_GB2312" w:eastAsia="仿宋_GB2312" w:cs="仿宋_GB2312"/>
          <w:b w:val="0"/>
          <w:bCs w:val="0"/>
          <w:spacing w:val="-6"/>
          <w:sz w:val="32"/>
          <w:szCs w:val="32"/>
          <w:highlight w:val="none"/>
        </w:rPr>
        <w:t>22</w:t>
      </w:r>
      <w:r>
        <w:rPr>
          <w:rFonts w:hint="eastAsia" w:ascii="仿宋_GB2312" w:hAnsi="仿宋_GB2312" w:eastAsia="仿宋_GB2312" w:cs="仿宋_GB2312"/>
          <w:b w:val="0"/>
          <w:bCs w:val="0"/>
          <w:spacing w:val="-6"/>
          <w:sz w:val="32"/>
          <w:szCs w:val="32"/>
          <w:highlight w:val="none"/>
          <w:lang w:val="zh-CN"/>
        </w:rPr>
        <w:t>年全</w:t>
      </w:r>
      <w:r>
        <w:rPr>
          <w:rFonts w:hint="eastAsia" w:ascii="仿宋_GB2312" w:hAnsi="仿宋_GB2312" w:eastAsia="仿宋_GB2312" w:cs="仿宋_GB2312"/>
          <w:b w:val="0"/>
          <w:bCs w:val="0"/>
          <w:spacing w:val="-6"/>
          <w:sz w:val="32"/>
          <w:szCs w:val="32"/>
          <w:highlight w:val="none"/>
          <w:lang w:val="zh-CN" w:eastAsia="zh-CN"/>
        </w:rPr>
        <w:t>县</w:t>
      </w:r>
      <w:r>
        <w:rPr>
          <w:rFonts w:hint="eastAsia" w:ascii="仿宋_GB2312" w:hAnsi="仿宋_GB2312" w:eastAsia="仿宋_GB2312" w:cs="仿宋_GB2312"/>
          <w:b w:val="0"/>
          <w:bCs w:val="0"/>
          <w:spacing w:val="-6"/>
          <w:sz w:val="32"/>
          <w:szCs w:val="32"/>
          <w:highlight w:val="none"/>
          <w:lang w:val="zh-CN"/>
        </w:rPr>
        <w:t>地方政府新增债券资金</w:t>
      </w:r>
      <w:r>
        <w:rPr>
          <w:rFonts w:hint="default" w:ascii="仿宋_GB2312" w:hAnsi="仿宋_GB2312" w:eastAsia="仿宋_GB2312" w:cs="仿宋_GB2312"/>
          <w:sz w:val="32"/>
          <w:szCs w:val="32"/>
          <w:highlight w:val="none"/>
          <w:lang w:eastAsia="zh-CN"/>
        </w:rPr>
        <w:t>37913</w:t>
      </w:r>
      <w:r>
        <w:rPr>
          <w:rFonts w:hint="eastAsia" w:ascii="仿宋_GB2312" w:hAnsi="仿宋_GB2312" w:eastAsia="仿宋_GB2312" w:cs="仿宋_GB2312"/>
          <w:b w:val="0"/>
          <w:bCs w:val="0"/>
          <w:spacing w:val="-6"/>
          <w:sz w:val="32"/>
          <w:szCs w:val="32"/>
          <w:highlight w:val="none"/>
          <w:lang w:val="en-US" w:eastAsia="zh-CN"/>
        </w:rPr>
        <w:t>万</w:t>
      </w:r>
      <w:r>
        <w:rPr>
          <w:rFonts w:hint="eastAsia" w:ascii="仿宋_GB2312" w:hAnsi="仿宋_GB2312" w:eastAsia="仿宋_GB2312" w:cs="仿宋_GB2312"/>
          <w:b w:val="0"/>
          <w:bCs w:val="0"/>
          <w:spacing w:val="-6"/>
          <w:sz w:val="32"/>
          <w:szCs w:val="32"/>
          <w:highlight w:val="none"/>
          <w:lang w:val="zh-CN"/>
        </w:rPr>
        <w:t>元，主要安排用于教育基础设施、产业园区基础设施等项目建设，其中：</w:t>
      </w:r>
    </w:p>
    <w:p>
      <w:pPr>
        <w:wordWrap/>
        <w:adjustRightInd w:val="0"/>
        <w:snapToGrid w:val="0"/>
        <w:spacing w:line="560" w:lineRule="exact"/>
        <w:ind w:left="0" w:leftChars="0" w:firstLine="64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rPr>
        <w:t>一般债券。</w:t>
      </w:r>
      <w:r>
        <w:rPr>
          <w:rFonts w:hint="eastAsia" w:ascii="仿宋_GB2312" w:hAnsi="仿宋_GB2312" w:eastAsia="仿宋_GB2312" w:cs="仿宋_GB2312"/>
          <w:sz w:val="32"/>
          <w:szCs w:val="32"/>
        </w:rPr>
        <w:t>新增地方政府一般债券</w:t>
      </w:r>
      <w:r>
        <w:rPr>
          <w:rFonts w:hint="eastAsia" w:ascii="仿宋_GB2312" w:hAnsi="仿宋_GB2312" w:eastAsia="仿宋_GB2312" w:cs="仿宋_GB2312"/>
          <w:sz w:val="32"/>
          <w:szCs w:val="32"/>
          <w:lang w:val="en-US" w:eastAsia="zh-CN"/>
        </w:rPr>
        <w:t>15234</w:t>
      </w:r>
      <w:r>
        <w:rPr>
          <w:rFonts w:hint="eastAsia" w:ascii="仿宋_GB2312" w:hAnsi="仿宋_GB2312" w:eastAsia="仿宋_GB2312" w:cs="仿宋_GB2312"/>
          <w:sz w:val="32"/>
          <w:szCs w:val="32"/>
        </w:rPr>
        <w:t>万元，安排用于：交通运输支出</w:t>
      </w:r>
      <w:r>
        <w:rPr>
          <w:rFonts w:hint="eastAsia" w:ascii="仿宋_GB2312" w:hAnsi="仿宋_GB2312" w:eastAsia="仿宋_GB2312" w:cs="仿宋_GB2312"/>
          <w:sz w:val="32"/>
          <w:szCs w:val="32"/>
          <w:lang w:val="en-US" w:eastAsia="zh-CN"/>
        </w:rPr>
        <w:t>8176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lang w:val="en-US" w:eastAsia="zh-CN"/>
        </w:rPr>
        <w:t>2753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教育支出</w:t>
      </w:r>
      <w:r>
        <w:rPr>
          <w:rFonts w:hint="default" w:ascii="仿宋_GB2312" w:hAnsi="仿宋_GB2312" w:eastAsia="仿宋_GB2312" w:cs="仿宋_GB2312"/>
          <w:sz w:val="32"/>
          <w:szCs w:val="32"/>
          <w:highlight w:val="none"/>
          <w:lang w:eastAsia="zh-CN"/>
        </w:rPr>
        <w:t>3605</w:t>
      </w:r>
      <w:r>
        <w:rPr>
          <w:rFonts w:hint="eastAsia" w:ascii="仿宋_GB2312" w:hAnsi="仿宋_GB2312" w:eastAsia="仿宋_GB2312" w:cs="仿宋_GB2312"/>
          <w:sz w:val="32"/>
          <w:szCs w:val="32"/>
          <w:highlight w:val="none"/>
        </w:rPr>
        <w:t>万元，文化旅游支出</w:t>
      </w:r>
      <w:r>
        <w:rPr>
          <w:rFonts w:hint="eastAsia" w:ascii="仿宋_GB2312" w:hAnsi="仿宋_GB2312" w:eastAsia="仿宋_GB2312" w:cs="仿宋_GB2312"/>
          <w:sz w:val="32"/>
          <w:szCs w:val="32"/>
          <w:highlight w:val="none"/>
          <w:lang w:val="en-US" w:eastAsia="zh-CN"/>
        </w:rPr>
        <w:t>700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p>
    <w:p>
      <w:pPr>
        <w:widowControl w:val="0"/>
        <w:numPr>
          <w:numId w:val="0"/>
        </w:numPr>
        <w:wordWrap/>
        <w:adjustRightInd w:val="0"/>
        <w:snapToGrid w:val="0"/>
        <w:spacing w:before="0" w:after="0" w:line="540" w:lineRule="exact"/>
        <w:ind w:left="0" w:leftChars="0" w:right="0" w:firstLine="642" w:firstLineChars="200"/>
        <w:jc w:val="both"/>
        <w:textAlignment w:val="auto"/>
        <w:outlineLvl w:val="9"/>
        <w:rPr>
          <w:rFonts w:hint="eastAsia" w:ascii="仿宋_GB2312" w:hAnsi="仿宋" w:eastAsia="仿宋_GB2312" w:cs="仿宋"/>
          <w:spacing w:val="-6"/>
          <w:highlight w:val="none"/>
        </w:rPr>
      </w:pPr>
      <w:r>
        <w:rPr>
          <w:rFonts w:hint="eastAsia" w:ascii="仿宋_GB2312" w:hAnsi="仿宋_GB2312" w:eastAsia="仿宋_GB2312" w:cs="仿宋_GB2312"/>
          <w:b/>
          <w:bCs/>
          <w:sz w:val="32"/>
          <w:szCs w:val="32"/>
        </w:rPr>
        <w:t>专项债券。</w:t>
      </w:r>
      <w:r>
        <w:rPr>
          <w:rFonts w:hint="eastAsia" w:ascii="仿宋_GB2312" w:hAnsi="仿宋_GB2312" w:eastAsia="仿宋_GB2312" w:cs="仿宋_GB2312"/>
          <w:sz w:val="32"/>
          <w:szCs w:val="32"/>
        </w:rPr>
        <w:t>新增地方政府专项债券</w:t>
      </w:r>
      <w:r>
        <w:rPr>
          <w:rFonts w:hint="eastAsia" w:ascii="仿宋_GB2312" w:hAnsi="仿宋_GB2312" w:eastAsia="仿宋_GB2312" w:cs="仿宋_GB2312"/>
          <w:sz w:val="32"/>
          <w:szCs w:val="32"/>
          <w:lang w:val="en-US" w:eastAsia="zh-CN"/>
        </w:rPr>
        <w:t>22679</w:t>
      </w:r>
      <w:r>
        <w:rPr>
          <w:rFonts w:hint="eastAsia" w:ascii="仿宋_GB2312" w:hAnsi="仿宋_GB2312" w:eastAsia="仿宋_GB2312" w:cs="仿宋_GB2312"/>
          <w:sz w:val="32"/>
          <w:szCs w:val="32"/>
        </w:rPr>
        <w:t>万元，均为其他地方自行试点项目收益转贷专项债券，安排用于：宁化华侨经济开发区基础设施（二期）建设项目10000万元、宁化县城南化工工业集中区基础设施建设项目6679万元、宁化华侨经济开发区城南化工工业集中区污水处理设施建设项目3000万元、宁化县城乡供水一体化项目中心城区片供水工程及数字水务建设工程3000万元。</w:t>
      </w:r>
    </w:p>
    <w:p>
      <w:pPr>
        <w:widowControl w:val="0"/>
        <w:numPr>
          <w:ilvl w:val="0"/>
          <w:numId w:val="1"/>
        </w:numPr>
        <w:wordWrap/>
        <w:spacing w:before="0" w:after="0" w:line="540" w:lineRule="exact"/>
        <w:ind w:left="0" w:leftChars="0" w:right="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预算绩效开展情况</w:t>
      </w:r>
    </w:p>
    <w:p>
      <w:pPr>
        <w:widowControl w:val="0"/>
        <w:numPr>
          <w:numId w:val="0"/>
        </w:numPr>
        <w:wordWrap/>
        <w:spacing w:before="0" w:after="0" w:line="54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绩效跟踪监控,要求加强过程监控,对已纳入我</w:t>
      </w:r>
      <w:r>
        <w:rPr>
          <w:rFonts w:hint="eastAsia" w:ascii="仿宋" w:hAnsi="仿宋" w:eastAsia="仿宋" w:cs="仿宋"/>
          <w:sz w:val="32"/>
          <w:szCs w:val="32"/>
          <w:lang w:eastAsia="zh-CN"/>
        </w:rPr>
        <w:t>县</w:t>
      </w:r>
      <w:r>
        <w:rPr>
          <w:rFonts w:hint="eastAsia" w:ascii="仿宋" w:hAnsi="仿宋" w:eastAsia="仿宋" w:cs="仿宋"/>
          <w:sz w:val="32"/>
          <w:szCs w:val="32"/>
        </w:rPr>
        <w:t>绩效目标管理范畴的</w:t>
      </w:r>
      <w:r>
        <w:rPr>
          <w:rFonts w:hint="eastAsia" w:ascii="仿宋" w:hAnsi="仿宋" w:eastAsia="仿宋" w:cs="仿宋"/>
          <w:sz w:val="32"/>
          <w:szCs w:val="32"/>
          <w:lang w:val="en-US" w:eastAsia="zh-CN"/>
        </w:rPr>
        <w:t>261个</w:t>
      </w:r>
      <w:r>
        <w:rPr>
          <w:rFonts w:hint="eastAsia" w:ascii="仿宋" w:hAnsi="仿宋" w:eastAsia="仿宋" w:cs="仿宋"/>
          <w:sz w:val="32"/>
          <w:szCs w:val="32"/>
        </w:rPr>
        <w:t>项目支出,采取</w:t>
      </w:r>
      <w:r>
        <w:rPr>
          <w:rFonts w:hint="eastAsia" w:ascii="仿宋" w:hAnsi="仿宋" w:eastAsia="仿宋" w:cs="仿宋"/>
          <w:sz w:val="32"/>
          <w:szCs w:val="32"/>
          <w:lang w:eastAsia="zh-CN"/>
        </w:rPr>
        <w:t>上</w:t>
      </w:r>
      <w:r>
        <w:rPr>
          <w:rFonts w:hint="eastAsia" w:ascii="仿宋" w:hAnsi="仿宋" w:eastAsia="仿宋" w:cs="仿宋"/>
          <w:sz w:val="32"/>
          <w:szCs w:val="32"/>
        </w:rPr>
        <w:t>半年</w:t>
      </w:r>
      <w:r>
        <w:rPr>
          <w:rFonts w:hint="eastAsia" w:ascii="仿宋" w:hAnsi="仿宋" w:eastAsia="仿宋" w:cs="仿宋"/>
          <w:sz w:val="32"/>
          <w:szCs w:val="32"/>
          <w:lang w:eastAsia="zh-CN"/>
        </w:rPr>
        <w:t>按半年</w:t>
      </w:r>
      <w:r>
        <w:rPr>
          <w:rFonts w:hint="eastAsia" w:ascii="仿宋" w:hAnsi="仿宋" w:eastAsia="仿宋" w:cs="仿宋"/>
          <w:sz w:val="32"/>
          <w:szCs w:val="32"/>
        </w:rPr>
        <w:t>报方式采集项目的绩效运行信息</w:t>
      </w:r>
      <w:r>
        <w:rPr>
          <w:rFonts w:hint="eastAsia" w:ascii="仿宋" w:hAnsi="仿宋" w:eastAsia="仿宋" w:cs="仿宋"/>
          <w:sz w:val="32"/>
          <w:szCs w:val="32"/>
          <w:lang w:eastAsia="zh-CN"/>
        </w:rPr>
        <w:t>，下半年按季度对项目的运行情况进行监控。并对监控情况进行分析，形成报告，作为下年安排预算依据。</w:t>
      </w:r>
    </w:p>
    <w:p>
      <w:pPr>
        <w:widowControl w:val="0"/>
        <w:wordWrap/>
        <w:snapToGrid w:val="0"/>
        <w:spacing w:before="0" w:after="0" w:line="540" w:lineRule="exact"/>
        <w:ind w:left="0" w:leftChars="0" w:right="0" w:firstLine="640" w:firstLineChars="200"/>
        <w:jc w:val="both"/>
        <w:textAlignment w:val="auto"/>
        <w:outlineLvl w:val="9"/>
        <w:rPr>
          <w:rFonts w:hint="eastAsia" w:ascii="仿宋_GB2312" w:hAnsi="仿宋" w:eastAsia="仿宋_GB2312"/>
          <w:bCs/>
          <w:sz w:val="32"/>
          <w:szCs w:val="32"/>
        </w:rPr>
      </w:pPr>
      <w:r>
        <w:rPr>
          <w:rFonts w:hint="eastAsia" w:ascii="仿宋" w:hAnsi="仿宋" w:eastAsia="仿宋" w:cs="仿宋"/>
          <w:sz w:val="32"/>
          <w:szCs w:val="32"/>
          <w:lang w:val="en-US" w:eastAsia="zh-CN"/>
        </w:rPr>
        <w:t>2.总结经验，做好上年自评工作。对2022年192个项目情况（一般预算152个、国有资本1个、政府基金37个、社保基金2个）、100个单位（涉密单位除外）整体支出进行自评。</w:t>
      </w:r>
      <w:r>
        <w:rPr>
          <w:rFonts w:hint="eastAsia" w:ascii="仿宋_GB2312" w:hAnsi="仿宋" w:eastAsia="仿宋_GB2312"/>
          <w:bCs/>
          <w:sz w:val="32"/>
          <w:szCs w:val="32"/>
        </w:rPr>
        <w:t>实行预算绩效管理挂钩机制，对绩效好的项目予以优先保障，对绩效一般的项目加强督促，对绩效差的项目予以调整、削减或取消当年及以后年度预算。</w:t>
      </w:r>
    </w:p>
    <w:p>
      <w:pPr>
        <w:widowControl w:val="0"/>
        <w:wordWrap/>
        <w:snapToGrid w:val="0"/>
        <w:spacing w:before="0" w:after="0" w:line="540" w:lineRule="exact"/>
        <w:ind w:left="0" w:leftChars="0" w:right="0" w:firstLine="640" w:firstLineChars="200"/>
        <w:jc w:val="both"/>
        <w:textAlignment w:val="auto"/>
        <w:outlineLvl w:val="9"/>
        <w:rPr>
          <w:rFonts w:hint="eastAsia" w:ascii="仿宋_GB2312" w:hAnsi="仿宋" w:eastAsia="仿宋_GB2312"/>
          <w:bCs/>
          <w:sz w:val="32"/>
          <w:szCs w:val="32"/>
        </w:rPr>
      </w:pPr>
      <w:r>
        <w:rPr>
          <w:rFonts w:hint="eastAsia" w:ascii="仿宋_GB2312" w:hAnsi="仿宋" w:eastAsia="仿宋_GB2312"/>
          <w:bCs/>
          <w:sz w:val="32"/>
          <w:szCs w:val="32"/>
          <w:lang w:val="en-US" w:eastAsia="zh-CN"/>
        </w:rPr>
        <w:t>3.完成10个</w:t>
      </w:r>
      <w:r>
        <w:rPr>
          <w:rFonts w:hint="eastAsia" w:ascii="仿宋_GB2312" w:hAnsi="仿宋" w:eastAsia="仿宋_GB2312"/>
          <w:bCs/>
          <w:sz w:val="32"/>
          <w:szCs w:val="32"/>
          <w:lang w:eastAsia="zh-CN"/>
        </w:rPr>
        <w:t>资金规模较大、社会关注度高</w:t>
      </w:r>
      <w:r>
        <w:rPr>
          <w:rFonts w:hint="eastAsia" w:ascii="仿宋_GB2312" w:hAnsi="仿宋" w:eastAsia="仿宋_GB2312"/>
          <w:bCs/>
          <w:sz w:val="32"/>
          <w:szCs w:val="32"/>
          <w:lang w:val="en-US" w:eastAsia="zh-CN"/>
        </w:rPr>
        <w:t>（含</w:t>
      </w:r>
      <w:r>
        <w:rPr>
          <w:rFonts w:hint="eastAsia" w:ascii="仿宋_GB2312" w:hAnsi="仿宋" w:eastAsia="仿宋_GB2312"/>
          <w:bCs/>
          <w:sz w:val="32"/>
          <w:szCs w:val="32"/>
        </w:rPr>
        <w:t>政府债券</w:t>
      </w:r>
      <w:r>
        <w:rPr>
          <w:rFonts w:hint="eastAsia" w:ascii="仿宋_GB2312" w:hAnsi="仿宋" w:eastAsia="仿宋_GB2312"/>
          <w:bCs/>
          <w:sz w:val="32"/>
          <w:szCs w:val="32"/>
          <w:lang w:val="en-US" w:eastAsia="zh-CN"/>
        </w:rPr>
        <w:t>2个</w:t>
      </w:r>
      <w:r>
        <w:rPr>
          <w:rFonts w:hint="eastAsia" w:ascii="仿宋_GB2312" w:hAnsi="仿宋" w:eastAsia="仿宋_GB2312"/>
          <w:bCs/>
          <w:sz w:val="32"/>
          <w:szCs w:val="32"/>
        </w:rPr>
        <w:t>项目</w:t>
      </w:r>
      <w:r>
        <w:rPr>
          <w:rFonts w:hint="eastAsia" w:ascii="仿宋_GB2312" w:hAnsi="仿宋" w:eastAsia="仿宋_GB2312"/>
          <w:bCs/>
          <w:sz w:val="32"/>
          <w:szCs w:val="32"/>
          <w:lang w:eastAsia="zh-CN"/>
        </w:rPr>
        <w:t>）</w:t>
      </w:r>
      <w:r>
        <w:rPr>
          <w:rFonts w:hint="eastAsia" w:ascii="仿宋_GB2312" w:hAnsi="仿宋" w:eastAsia="仿宋_GB2312"/>
          <w:bCs/>
          <w:sz w:val="32"/>
          <w:szCs w:val="32"/>
          <w:lang w:val="en-US" w:eastAsia="zh-CN"/>
        </w:rPr>
        <w:t>项目，通过招投标方式委托有资质第三方机构</w:t>
      </w:r>
      <w:r>
        <w:rPr>
          <w:rFonts w:hint="eastAsia" w:ascii="仿宋_GB2312" w:hAnsi="仿宋" w:eastAsia="仿宋_GB2312"/>
          <w:bCs/>
          <w:sz w:val="32"/>
          <w:szCs w:val="32"/>
        </w:rPr>
        <w:t>开展预算绩效评价管理，以达到以点带面，推进今后年度的预算绩效全覆盖工作的目的。</w:t>
      </w:r>
    </w:p>
    <w:p>
      <w:pPr>
        <w:widowControl w:val="0"/>
        <w:wordWrap/>
        <w:snapToGrid w:val="0"/>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 w:eastAsia="仿宋_GB2312"/>
          <w:bCs/>
          <w:sz w:val="32"/>
          <w:szCs w:val="32"/>
          <w:lang w:val="en-US" w:eastAsia="zh-CN"/>
        </w:rPr>
        <w:t>4.完成（建宁系列案件）关于开展绩效自评抽查工作。</w:t>
      </w:r>
      <w:r>
        <w:rPr>
          <w:rFonts w:hint="eastAsia" w:ascii="仿宋_GB2312" w:hAnsi="仿宋_GB2312" w:eastAsia="仿宋_GB2312" w:cs="仿宋_GB2312"/>
          <w:sz w:val="32"/>
          <w:szCs w:val="32"/>
          <w:lang w:eastAsia="zh-CN"/>
        </w:rPr>
        <w:t>成立了领导小组，抽调业务骨干</w:t>
      </w:r>
      <w:r>
        <w:rPr>
          <w:rFonts w:hint="eastAsia" w:ascii="仿宋_GB2312" w:hAnsi="仿宋_GB2312" w:eastAsia="仿宋_GB2312" w:cs="仿宋_GB2312"/>
          <w:sz w:val="32"/>
          <w:szCs w:val="32"/>
          <w:lang w:val="en-US" w:eastAsia="zh-CN"/>
        </w:rPr>
        <w:t>12人、组成6个检查小组。通过抽查发现7类问题，收回资金316.98万元，其余业务问题均已整改。</w:t>
      </w:r>
    </w:p>
    <w:p>
      <w:pPr>
        <w:widowControl w:val="0"/>
        <w:wordWrap/>
        <w:snapToGrid w:val="0"/>
        <w:spacing w:before="0" w:after="0" w:line="540" w:lineRule="exact"/>
        <w:ind w:left="0" w:leftChars="0" w:right="0" w:firstLine="640" w:firstLineChars="200"/>
        <w:jc w:val="both"/>
        <w:textAlignment w:val="auto"/>
        <w:outlineLvl w:val="9"/>
        <w:rPr>
          <w:rFonts w:ascii="仿宋" w:hAnsi="仿宋" w:eastAsia="仿宋"/>
          <w:kern w:val="0"/>
          <w:sz w:val="32"/>
          <w:szCs w:val="32"/>
        </w:rPr>
      </w:pPr>
      <w:r>
        <w:rPr>
          <w:rFonts w:hint="eastAsia" w:ascii="仿宋_GB2312" w:hAnsi="仿宋_GB2312" w:eastAsia="仿宋_GB2312" w:cs="仿宋_GB2312"/>
          <w:sz w:val="32"/>
          <w:szCs w:val="32"/>
          <w:lang w:val="en-US" w:eastAsia="zh-CN"/>
        </w:rPr>
        <w:t>5.完成全县预算单位整体绩效工作。根据省、市要求，全县97个预算单位整体绩效目标申报和1-9月绩效监控工作有序开展，并保质保量的完成。</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altName w:val="宋体"/>
    <w:panose1 w:val="02000000000000000000"/>
    <w:charset w:val="86"/>
    <w:family w:val="auto"/>
    <w:pitch w:val="default"/>
    <w:sig w:usb0="00000001" w:usb1="08000000" w:usb2="00000000" w:usb3="00000000" w:csb0="00040000" w:csb1="00000000"/>
  </w:font>
  <w:font w:name="方正仿宋_GBK">
    <w:altName w:val="Arial Unicode MS"/>
    <w:panose1 w:val="02000000000000000000"/>
    <w:charset w:val="86"/>
    <w:family w:val="auto"/>
    <w:pitch w:val="default"/>
    <w:sig w:usb0="00000001" w:usb1="08000000" w:usb2="00000000" w:usb3="00000000" w:csb0="00040000" w:csb1="00000000"/>
  </w:font>
  <w:font w:name="DejaVu Sans">
    <w:altName w:val="Segoe Print"/>
    <w:panose1 w:val="020B0603030804020204"/>
    <w:charset w:val="00"/>
    <w:family w:val="auto"/>
    <w:pitch w:val="default"/>
    <w:sig w:usb0="E7006EFF" w:usb1="D200FDFF" w:usb2="0A246029" w:usb3="0400200C" w:csb0="600001FF" w:csb1="DFFF0000"/>
  </w:font>
  <w:font w:name="方正黑体_GBK">
    <w:altName w:val="黑体"/>
    <w:panose1 w:val="02000000000000000000"/>
    <w:charset w:val="86"/>
    <w:family w:val="auto"/>
    <w:pitch w:val="default"/>
    <w:sig w:usb0="00000001" w:usb1="08000000" w:usb2="00000000" w:usb3="00000000" w:csb0="00040000" w:csb1="00000000"/>
  </w:font>
  <w:font w:name="Standard Symbols PS">
    <w:altName w:val="Segoe Print"/>
    <w:panose1 w:val="05050102010706020507"/>
    <w:charset w:val="00"/>
    <w:family w:val="auto"/>
    <w:pitch w:val="default"/>
    <w:sig w:usb0="00000003" w:usb1="00000000" w:usb2="00000000" w:usb3="00000000" w:csb0="00000001"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Baltic">
    <w:altName w:val="Calibri"/>
    <w:panose1 w:val="00000000000000000000"/>
    <w:charset w:val="BA"/>
    <w:family w:val="auto"/>
    <w:pitch w:val="default"/>
    <w:sig w:usb0="00000000" w:usb1="00000000" w:usb2="00000000" w:usb3="00000000" w:csb0="00000080" w:csb1="00000000"/>
  </w:font>
  <w:font w:name="Calibri (Vietnamese)">
    <w:altName w:val="Calibri"/>
    <w:panose1 w:val="00000000000000000000"/>
    <w:charset w:val="A3"/>
    <w:family w:val="auto"/>
    <w:pitch w:val="default"/>
    <w:sig w:usb0="00000000" w:usb1="00000000" w:usb2="00000000" w:usb3="00000000" w:csb0="000001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楷体_GBK">
    <w:altName w:val="宋体"/>
    <w:panose1 w:val="02000000000000000000"/>
    <w:charset w:val="86"/>
    <w:family w:val="auto"/>
    <w:pitch w:val="default"/>
    <w:sig w:usb0="00000001" w:usb1="08000000" w:usb2="00000000" w:usb3="00000000" w:csb0="00040000" w:csb1="00000000"/>
  </w:font>
  <w:font w:name="ËÎÌå">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PAGE   \* MERGEFORMAT</w:instrText>
    </w:r>
    <w:r>
      <w:fldChar w:fldCharType="separate"/>
    </w:r>
    <w: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34012530">
    <w:nsid w:val="7346B072"/>
    <w:multiLevelType w:val="singleLevel"/>
    <w:tmpl w:val="7346B072"/>
    <w:lvl w:ilvl="0" w:tentative="1">
      <w:start w:val="4"/>
      <w:numFmt w:val="chineseCounting"/>
      <w:suff w:val="nothing"/>
      <w:lvlText w:val="%1、"/>
      <w:lvlJc w:val="left"/>
      <w:rPr>
        <w:rFonts w:hint="eastAsia"/>
      </w:rPr>
    </w:lvl>
  </w:abstractNum>
  <w:num w:numId="1">
    <w:abstractNumId w:val="19340125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paragraph" w:styleId="2">
    <w:name w:val="Body Text Indent"/>
    <w:basedOn w:val="1"/>
    <w:semiHidden/>
    <w:unhideWhenUsed/>
    <w:uiPriority w:val="0"/>
    <w:pPr>
      <w:spacing w:after="120"/>
      <w:ind w:left="420" w:leftChars="2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Body Text First Indent 2"/>
    <w:basedOn w:val="2"/>
    <w:next w:val="1"/>
    <w:semiHidden/>
    <w:unhideWhenUsed/>
    <w:uiPriority w:val="0"/>
    <w:pPr>
      <w:ind w:firstLine="420" w:firstLineChars="200"/>
    </w:pPr>
    <w:rPr>
      <w:rFonts w:cs="Calibri"/>
      <w:szCs w:val="20"/>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paragraph" w:customStyle="1" w:styleId="9">
    <w:name w:val="List Paragraph"/>
    <w:basedOn w:val="1"/>
    <w:qFormat/>
    <w:uiPriority w:val="34"/>
    <w:pPr>
      <w:ind w:firstLine="420" w:firstLineChars="200"/>
    </w:pPr>
  </w:style>
  <w:style w:type="paragraph" w:customStyle="1" w:styleId="10">
    <w:name w:val="p0"/>
    <w:basedOn w:val="1"/>
    <w:unhideWhenUsed/>
    <w:qFormat/>
    <w:uiPriority w:val="99"/>
    <w:pPr>
      <w:widowControl/>
    </w:pPr>
    <w:rPr>
      <w:rFonts w:hint="eastAsia" w:ascii="Calibri" w:hAnsi="Calibri"/>
    </w:rPr>
  </w:style>
  <w:style w:type="paragraph" w:customStyle="1" w:styleId="11">
    <w:name w:val="内容"/>
    <w:basedOn w:val="1"/>
    <w:qFormat/>
    <w:uiPriority w:val="0"/>
    <w:pPr>
      <w:snapToGrid w:val="0"/>
      <w:spacing w:line="640" w:lineRule="exact"/>
      <w:ind w:firstLine="640"/>
    </w:pPr>
    <w:rPr>
      <w:rFonts w:ascii="Calibri" w:hAnsi="楷体" w:eastAsia="宋体" w:cs="Times New Roman"/>
      <w:snapToGrid w:val="0"/>
      <w:kern w:val="0"/>
      <w:sz w:val="32"/>
      <w:szCs w:val="24"/>
    </w:rPr>
  </w:style>
  <w:style w:type="character" w:customStyle="1" w:styleId="12">
    <w:name w:val="页眉 Char"/>
    <w:basedOn w:val="7"/>
    <w:link w:val="6"/>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1674</Words>
  <Characters>9547</Characters>
  <Lines>79</Lines>
  <Paragraphs>22</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2020-11-19T01:26:00Z</dcterms:created>
  <dc:creator>Administrator</dc:creator>
  <cp:lastModifiedBy>czj</cp:lastModifiedBy>
  <cp:lastPrinted>2022-08-06T23:23:00Z</cp:lastPrinted>
  <dcterms:modified xsi:type="dcterms:W3CDTF">2023-09-18T00:22:50Z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E95241C87F714167B2666C6A618D53C1</vt:lpwstr>
  </property>
</Properties>
</file>