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EA" w:rsidRPr="00A461EA" w:rsidRDefault="00A461EA" w:rsidP="00A461EA">
      <w:pPr>
        <w:spacing w:line="59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A461EA">
        <w:rPr>
          <w:rFonts w:ascii="仿宋_GB2312" w:eastAsia="仿宋_GB2312" w:hAnsi="Calibri" w:cs="Times New Roman" w:hint="eastAsia"/>
          <w:sz w:val="32"/>
          <w:szCs w:val="32"/>
        </w:rPr>
        <w:t>附件3:</w:t>
      </w:r>
    </w:p>
    <w:p w:rsidR="00461781" w:rsidRDefault="00F5299D" w:rsidP="004F1AEF">
      <w:pPr>
        <w:spacing w:line="59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201</w:t>
      </w:r>
      <w:r w:rsidR="00C865C2">
        <w:rPr>
          <w:rFonts w:ascii="方正小标宋简体" w:eastAsia="方正小标宋简体" w:hAnsi="Calibri" w:cs="Times New Roman" w:hint="eastAsia"/>
          <w:sz w:val="36"/>
          <w:szCs w:val="36"/>
        </w:rPr>
        <w:t>9</w:t>
      </w:r>
      <w:r w:rsidR="00461781">
        <w:rPr>
          <w:rFonts w:ascii="方正小标宋简体" w:eastAsia="方正小标宋简体" w:hAnsi="Calibri" w:cs="Times New Roman" w:hint="eastAsia"/>
          <w:sz w:val="36"/>
          <w:szCs w:val="36"/>
        </w:rPr>
        <w:t>年度</w:t>
      </w:r>
      <w:r w:rsidR="00461781" w:rsidRPr="00B565F0">
        <w:rPr>
          <w:rFonts w:ascii="方正小标宋简体" w:eastAsia="方正小标宋简体" w:hAnsi="Calibri" w:cs="Times New Roman" w:hint="eastAsia"/>
          <w:sz w:val="36"/>
          <w:szCs w:val="36"/>
        </w:rPr>
        <w:t>宁化县</w:t>
      </w:r>
      <w:r w:rsidR="00461781">
        <w:rPr>
          <w:rFonts w:ascii="方正小标宋简体" w:eastAsia="方正小标宋简体" w:hAnsi="Calibri" w:cs="Times New Roman" w:hint="eastAsia"/>
          <w:sz w:val="36"/>
          <w:szCs w:val="36"/>
        </w:rPr>
        <w:t>本级</w:t>
      </w:r>
    </w:p>
    <w:p w:rsidR="004F1AEF" w:rsidRPr="004F1AEF" w:rsidRDefault="00461781" w:rsidP="004F1AEF">
      <w:pPr>
        <w:spacing w:line="590" w:lineRule="exact"/>
        <w:jc w:val="center"/>
        <w:rPr>
          <w:rFonts w:ascii="楷体_GB2312" w:eastAsia="楷体_GB2312" w:hAnsi="Arial" w:cs="Arial"/>
          <w:b/>
          <w:bCs/>
          <w:color w:val="333333"/>
          <w:kern w:val="0"/>
          <w:sz w:val="32"/>
          <w:szCs w:val="32"/>
        </w:rPr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“三公”经费公共财政拨款支出</w:t>
      </w:r>
      <w:r w:rsidR="004F1AEF" w:rsidRPr="00B565F0">
        <w:rPr>
          <w:rFonts w:ascii="方正小标宋简体" w:eastAsia="方正小标宋简体" w:hAnsi="Calibri" w:cs="Times New Roman" w:hint="eastAsia"/>
          <w:sz w:val="36"/>
          <w:szCs w:val="36"/>
        </w:rPr>
        <w:t>决算情况说明</w:t>
      </w:r>
    </w:p>
    <w:p w:rsidR="004F1AEF" w:rsidRDefault="004F1AEF" w:rsidP="004F1AEF">
      <w:pPr>
        <w:widowControl/>
        <w:wordWrap w:val="0"/>
        <w:spacing w:line="590" w:lineRule="atLeast"/>
        <w:ind w:firstLine="632"/>
        <w:jc w:val="left"/>
        <w:rPr>
          <w:rFonts w:ascii="楷体_GB2312" w:eastAsia="楷体_GB2312" w:hAnsi="Arial" w:cs="Arial"/>
          <w:b/>
          <w:bCs/>
          <w:color w:val="333333"/>
          <w:kern w:val="0"/>
          <w:sz w:val="32"/>
          <w:szCs w:val="32"/>
        </w:rPr>
      </w:pPr>
    </w:p>
    <w:p w:rsidR="004F1AEF" w:rsidRPr="001C7362" w:rsidRDefault="00A15959" w:rsidP="0046178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1C7362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经宁化县财政局汇总，</w:t>
      </w:r>
      <w:r w:rsidR="00F5299D" w:rsidRPr="001C7362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201</w:t>
      </w:r>
      <w:r w:rsidR="00C865C2" w:rsidRPr="001C7362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9</w:t>
      </w:r>
      <w:r w:rsidRPr="001C7362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年县本级</w:t>
      </w:r>
      <w:r w:rsidR="004F1AEF" w:rsidRPr="001C7362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“三公</w:t>
      </w:r>
      <w:r w:rsidRPr="001C7362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”</w:t>
      </w:r>
      <w:r w:rsidR="004F1AEF" w:rsidRPr="001C7362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经费</w:t>
      </w:r>
      <w:r w:rsidRPr="001C7362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公共财政拨款</w:t>
      </w:r>
      <w:r w:rsidR="004F1AEF" w:rsidRPr="001C7362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总支出为</w:t>
      </w:r>
      <w:r w:rsidR="00C865C2" w:rsidRPr="001C7362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656</w:t>
      </w:r>
      <w:r w:rsidR="004F1AEF" w:rsidRPr="001C7362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万元，</w:t>
      </w:r>
      <w:r w:rsidR="001C7362" w:rsidRPr="001C7362">
        <w:rPr>
          <w:rFonts w:ascii="仿宋_GB2312" w:eastAsia="仿宋_GB2312" w:hAnsi="楷体" w:cs="Tahoma" w:hint="eastAsia"/>
          <w:kern w:val="0"/>
          <w:sz w:val="32"/>
          <w:szCs w:val="32"/>
        </w:rPr>
        <w:t>比年初预算的1187万元下降44.73%</w:t>
      </w:r>
      <w:r w:rsidR="004F1AEF" w:rsidRPr="001C7362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。</w:t>
      </w:r>
      <w:r w:rsidR="00E6697A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主要是:县级部门贯彻落实中央八项规定精神，按照过“紧日子”和坚持厉行节约的要求，大力压减一般性支出，从严控制和压缩“三公”经费支出。</w:t>
      </w:r>
      <w:r w:rsidR="001C7362" w:rsidRPr="001C7362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具体情况</w:t>
      </w:r>
      <w:r w:rsidR="001C7362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如下</w:t>
      </w:r>
      <w:r w:rsidR="00C029FC" w:rsidRPr="001C7362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：</w:t>
      </w:r>
    </w:p>
    <w:p w:rsidR="004F1AEF" w:rsidRPr="00FF19C9" w:rsidRDefault="00E6697A" w:rsidP="00FF19C9">
      <w:pPr>
        <w:ind w:firstLineChars="200" w:firstLine="640"/>
        <w:rPr>
          <w:rFonts w:ascii="仿宋_GB2312" w:eastAsia="仿宋_GB2312" w:hAnsi="宋体" w:cs="Arial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（一）</w:t>
      </w:r>
      <w:r w:rsidR="00F5299D" w:rsidRPr="00FF19C9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201</w:t>
      </w:r>
      <w:r w:rsidR="00C865C2" w:rsidRPr="00FF19C9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9</w:t>
      </w:r>
      <w:r w:rsidR="004F1AEF" w:rsidRPr="00FF19C9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年因公出国（境）费支出</w:t>
      </w:r>
      <w:r w:rsidR="00C865C2" w:rsidRPr="00FF19C9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18</w:t>
      </w:r>
      <w:r w:rsidR="004F1AEF" w:rsidRPr="00FF19C9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万元</w:t>
      </w:r>
      <w:r w:rsidR="00877E74" w:rsidRPr="00FF19C9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,</w:t>
      </w:r>
      <w:r w:rsidR="00B35CE2" w:rsidRPr="00B35CE2">
        <w:rPr>
          <w:rFonts w:ascii="仿宋_GB2312" w:eastAsia="仿宋_GB2312" w:hAnsi="楷体" w:cs="Tahoma" w:hint="eastAsia"/>
          <w:kern w:val="0"/>
          <w:sz w:val="32"/>
          <w:szCs w:val="32"/>
        </w:rPr>
        <w:t xml:space="preserve"> </w:t>
      </w:r>
      <w:r w:rsidR="00B35CE2" w:rsidRPr="001C7362">
        <w:rPr>
          <w:rFonts w:ascii="仿宋_GB2312" w:eastAsia="仿宋_GB2312" w:hAnsi="楷体" w:cs="Tahoma" w:hint="eastAsia"/>
          <w:kern w:val="0"/>
          <w:sz w:val="32"/>
          <w:szCs w:val="32"/>
        </w:rPr>
        <w:t>比年初预算的39万元下降53.85%；</w:t>
      </w:r>
      <w:r w:rsidR="00A15959" w:rsidRPr="00FF19C9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全年县本级部门组织</w:t>
      </w:r>
      <w:r w:rsidR="00B35CE2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的</w:t>
      </w:r>
      <w:r w:rsidR="00A15959" w:rsidRPr="00FF19C9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出</w:t>
      </w:r>
      <w:r w:rsidR="00031C5D" w:rsidRPr="00FF19C9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国（境）</w:t>
      </w:r>
      <w:r w:rsidR="00A15959" w:rsidRPr="00FF19C9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团组</w:t>
      </w:r>
      <w:r w:rsidR="00031C5D" w:rsidRPr="00FF19C9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数</w:t>
      </w:r>
      <w:r w:rsidR="00C865C2" w:rsidRPr="00FF19C9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5</w:t>
      </w:r>
      <w:r w:rsidR="00A15959" w:rsidRPr="00FF19C9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个，因公出国（境）累计</w:t>
      </w:r>
      <w:r w:rsidR="00C865C2" w:rsidRPr="00FF19C9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7</w:t>
      </w:r>
      <w:r w:rsidR="00A15959" w:rsidRPr="00FF19C9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人</w:t>
      </w: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次</w:t>
      </w:r>
      <w:r w:rsidR="00A15959" w:rsidRPr="00FF19C9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。</w:t>
      </w:r>
      <w:r w:rsidR="00031C5D" w:rsidRPr="00FF19C9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主要</w:t>
      </w:r>
      <w:r w:rsidR="00B35CE2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是</w:t>
      </w: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:</w:t>
      </w:r>
      <w:r w:rsidR="00461781" w:rsidRPr="00FF19C9">
        <w:rPr>
          <w:rFonts w:ascii="仿宋_GB2312" w:eastAsia="仿宋_GB2312" w:hint="eastAsia"/>
          <w:color w:val="000000" w:themeColor="text1"/>
          <w:sz w:val="32"/>
          <w:szCs w:val="32"/>
        </w:rPr>
        <w:t>规范公款外出考察学习（含参观考察、学习培训）、研讨交流等业务活动和出国（境）考察活动，未经批准备案的相关费用一律不予报</w:t>
      </w:r>
      <w:r w:rsidR="003836F7" w:rsidRPr="00FF19C9">
        <w:rPr>
          <w:rFonts w:ascii="仿宋_GB2312" w:eastAsia="仿宋_GB2312" w:hint="eastAsia"/>
          <w:color w:val="000000" w:themeColor="text1"/>
          <w:sz w:val="32"/>
          <w:szCs w:val="32"/>
        </w:rPr>
        <w:t>销</w:t>
      </w:r>
      <w:r w:rsidR="00461781" w:rsidRPr="00FF19C9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E6697A" w:rsidRPr="00E6697A" w:rsidRDefault="00E6697A" w:rsidP="0046178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E6697A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（二）</w:t>
      </w:r>
      <w:r w:rsidR="00F5299D" w:rsidRPr="00E6697A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201</w:t>
      </w:r>
      <w:r w:rsidR="00C865C2" w:rsidRPr="00E6697A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9</w:t>
      </w:r>
      <w:r w:rsidR="004F1AEF" w:rsidRPr="00E6697A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年公务用车购置及运行维护费支出</w:t>
      </w:r>
      <w:r w:rsidR="00C865C2" w:rsidRPr="00E6697A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27</w:t>
      </w:r>
      <w:r w:rsidR="000667A7" w:rsidRPr="00E6697A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4</w:t>
      </w:r>
      <w:r w:rsidR="004F1AEF" w:rsidRPr="00E6697A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万元，</w:t>
      </w:r>
      <w:r w:rsidRPr="001C7362">
        <w:rPr>
          <w:rFonts w:ascii="仿宋_GB2312" w:eastAsia="仿宋_GB2312" w:hAnsi="楷体" w:cs="Tahoma" w:hint="eastAsia"/>
          <w:kern w:val="0"/>
          <w:sz w:val="32"/>
          <w:szCs w:val="32"/>
        </w:rPr>
        <w:t>比年初预算的517万元下降</w:t>
      </w:r>
      <w:r w:rsidRPr="00E6697A">
        <w:rPr>
          <w:rFonts w:ascii="仿宋_GB2312" w:eastAsia="仿宋_GB2312" w:hAnsi="楷体" w:cs="Tahoma" w:hint="eastAsia"/>
          <w:kern w:val="0"/>
          <w:sz w:val="32"/>
          <w:szCs w:val="32"/>
        </w:rPr>
        <w:t>47.00</w:t>
      </w:r>
      <w:r w:rsidRPr="001C7362">
        <w:rPr>
          <w:rFonts w:ascii="仿宋_GB2312" w:eastAsia="仿宋_GB2312" w:hAnsi="楷体" w:cs="Tahoma" w:hint="eastAsia"/>
          <w:kern w:val="0"/>
          <w:sz w:val="32"/>
          <w:szCs w:val="32"/>
        </w:rPr>
        <w:t>%</w:t>
      </w:r>
      <w:r>
        <w:rPr>
          <w:rFonts w:ascii="仿宋_GB2312" w:eastAsia="仿宋_GB2312" w:hAnsi="楷体" w:cs="Tahoma" w:hint="eastAsia"/>
          <w:kern w:val="0"/>
          <w:sz w:val="32"/>
          <w:szCs w:val="32"/>
        </w:rPr>
        <w:t>,主要是：加强公务用车管理，公务用车费用有所减少</w:t>
      </w:r>
      <w:r w:rsidR="003A4ED7" w:rsidRPr="00E6697A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。</w:t>
      </w:r>
    </w:p>
    <w:p w:rsidR="00E6697A" w:rsidRPr="00E6697A" w:rsidRDefault="00E6697A" w:rsidP="0046178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E6697A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（1）</w:t>
      </w:r>
      <w:r w:rsidR="003A4ED7" w:rsidRPr="00E6697A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公务用车购置费</w:t>
      </w:r>
      <w:r w:rsidR="00C865C2" w:rsidRPr="00E6697A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0</w:t>
      </w:r>
      <w:r w:rsidR="003A4ED7" w:rsidRPr="00E6697A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万元，公务用车购置</w:t>
      </w:r>
      <w:r w:rsidR="00C865C2" w:rsidRPr="00E6697A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0</w:t>
      </w:r>
      <w:r w:rsidR="003A4ED7" w:rsidRPr="00E6697A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辆，</w:t>
      </w:r>
      <w:r w:rsidRPr="001C7362">
        <w:rPr>
          <w:rFonts w:ascii="仿宋_GB2312" w:eastAsia="仿宋_GB2312" w:hAnsi="楷体" w:cs="Tahoma" w:hint="eastAsia"/>
          <w:kern w:val="0"/>
          <w:sz w:val="32"/>
          <w:szCs w:val="32"/>
        </w:rPr>
        <w:t>比年初预算的5万元下降100.00%；</w:t>
      </w:r>
      <w:r w:rsidR="00FF19C9" w:rsidRPr="00E6697A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主要是</w:t>
      </w:r>
      <w:r w:rsidRPr="00E6697A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: 车改后，</w:t>
      </w:r>
      <w:r w:rsidRPr="00FF19C9">
        <w:rPr>
          <w:rFonts w:ascii="仿宋_GB2312" w:eastAsia="仿宋_GB2312" w:hint="eastAsia"/>
          <w:color w:val="000000" w:themeColor="text1"/>
          <w:sz w:val="32"/>
          <w:szCs w:val="32"/>
        </w:rPr>
        <w:t>从严控制公务用车配备更新，原则上行政事业单位购置更新数量、金额均实行零增长。如确需配备执法等公务用车，要编制年度公务用车配备更新计划，严格按规定程序审批，并应列入</w:t>
      </w:r>
      <w:r w:rsidRPr="00FF19C9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政府采购预算，未将公务用车配备更新计划列入政府采购预算的，当年度不予安排公务用车的配备更新</w:t>
      </w: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。</w:t>
      </w:r>
    </w:p>
    <w:p w:rsidR="004F1AEF" w:rsidRPr="00E6697A" w:rsidRDefault="00E6697A" w:rsidP="0046178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E6697A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（2）</w:t>
      </w:r>
      <w:r w:rsidR="004F1AEF" w:rsidRPr="00E6697A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公务用车运行维护费</w:t>
      </w:r>
      <w:r w:rsidR="00C865C2" w:rsidRPr="00E6697A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274</w:t>
      </w:r>
      <w:r w:rsidR="00F5299D" w:rsidRPr="00E6697A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万元，</w:t>
      </w:r>
      <w:r w:rsidRPr="001C7362">
        <w:rPr>
          <w:rFonts w:ascii="仿宋_GB2312" w:eastAsia="仿宋_GB2312" w:hAnsi="楷体" w:cs="Tahoma" w:hint="eastAsia"/>
          <w:kern w:val="0"/>
          <w:sz w:val="32"/>
          <w:szCs w:val="32"/>
        </w:rPr>
        <w:t>比年初预算的51</w:t>
      </w:r>
      <w:r w:rsidRPr="00E6697A">
        <w:rPr>
          <w:rFonts w:ascii="仿宋_GB2312" w:eastAsia="仿宋_GB2312" w:hAnsi="楷体" w:cs="Tahoma" w:hint="eastAsia"/>
          <w:kern w:val="0"/>
          <w:sz w:val="32"/>
          <w:szCs w:val="32"/>
        </w:rPr>
        <w:t>2</w:t>
      </w:r>
      <w:r w:rsidR="00C7002F">
        <w:rPr>
          <w:rFonts w:ascii="仿宋_GB2312" w:eastAsia="仿宋_GB2312" w:hAnsi="楷体" w:cs="Tahoma" w:hint="eastAsia"/>
          <w:kern w:val="0"/>
          <w:sz w:val="32"/>
          <w:szCs w:val="32"/>
        </w:rPr>
        <w:t>万</w:t>
      </w:r>
      <w:r w:rsidRPr="001C7362">
        <w:rPr>
          <w:rFonts w:ascii="仿宋_GB2312" w:eastAsia="仿宋_GB2312" w:hAnsi="楷体" w:cs="Tahoma" w:hint="eastAsia"/>
          <w:kern w:val="0"/>
          <w:sz w:val="32"/>
          <w:szCs w:val="32"/>
        </w:rPr>
        <w:t>元下降46.48%</w:t>
      </w:r>
      <w:r w:rsidRPr="00E6697A">
        <w:rPr>
          <w:rFonts w:ascii="仿宋_GB2312" w:eastAsia="仿宋_GB2312" w:hAnsi="楷体" w:cs="Tahoma" w:hint="eastAsia"/>
          <w:kern w:val="0"/>
          <w:sz w:val="32"/>
          <w:szCs w:val="32"/>
        </w:rPr>
        <w:t>,</w:t>
      </w:r>
      <w:r w:rsidR="00C7002F">
        <w:rPr>
          <w:rFonts w:ascii="仿宋_GB2312" w:eastAsia="仿宋_GB2312" w:hAnsi="楷体" w:cs="Tahoma" w:hint="eastAsia"/>
          <w:kern w:val="0"/>
          <w:sz w:val="32"/>
          <w:szCs w:val="32"/>
        </w:rPr>
        <w:t>年</w:t>
      </w:r>
      <w:r w:rsidR="003836F7" w:rsidRPr="00E6697A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末公务用车保有量</w:t>
      </w:r>
      <w:r w:rsidR="00C865C2" w:rsidRPr="00E6697A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137</w:t>
      </w:r>
      <w:r w:rsidR="003836F7" w:rsidRPr="00E6697A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辆</w:t>
      </w:r>
      <w:r w:rsidR="00461781" w:rsidRPr="00E6697A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Pr="00E6697A">
        <w:rPr>
          <w:rFonts w:ascii="仿宋_GB2312" w:eastAsia="仿宋_GB2312" w:hint="eastAsia"/>
          <w:color w:val="000000" w:themeColor="text1"/>
          <w:sz w:val="32"/>
          <w:szCs w:val="32"/>
        </w:rPr>
        <w:t>主要是：实</w:t>
      </w:r>
      <w:r w:rsidR="00461781" w:rsidRPr="00E6697A">
        <w:rPr>
          <w:rFonts w:ascii="仿宋_GB2312" w:eastAsia="仿宋_GB2312" w:hint="eastAsia"/>
          <w:color w:val="000000" w:themeColor="text1"/>
          <w:sz w:val="32"/>
          <w:szCs w:val="32"/>
        </w:rPr>
        <w:t>行“定点保险、定点维修、定点加油”制度</w:t>
      </w:r>
      <w:r w:rsidRPr="00E6697A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D25045" w:rsidRPr="00E6697A">
        <w:rPr>
          <w:rFonts w:ascii="仿宋_GB2312" w:eastAsia="仿宋_GB2312" w:hint="eastAsia"/>
          <w:color w:val="000000" w:themeColor="text1"/>
          <w:sz w:val="32"/>
          <w:szCs w:val="32"/>
        </w:rPr>
        <w:t>有效控制公务用车运行费用。</w:t>
      </w:r>
    </w:p>
    <w:p w:rsidR="00721461" w:rsidRPr="00721461" w:rsidRDefault="00E6697A" w:rsidP="00721461">
      <w:pPr>
        <w:widowControl/>
        <w:ind w:firstLineChars="150" w:firstLine="480"/>
        <w:rPr>
          <w:rFonts w:ascii="仿宋_GB2312" w:eastAsia="仿宋_GB2312" w:hAnsi="楷体" w:cs="Tahoma"/>
          <w:kern w:val="0"/>
          <w:sz w:val="32"/>
          <w:szCs w:val="32"/>
        </w:rPr>
      </w:pPr>
      <w:r w:rsidRPr="00721461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（三）</w:t>
      </w:r>
      <w:r w:rsidR="00F5299D" w:rsidRPr="00721461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201</w:t>
      </w:r>
      <w:r w:rsidR="00C865C2" w:rsidRPr="00721461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9</w:t>
      </w:r>
      <w:r w:rsidR="004F1AEF" w:rsidRPr="00721461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年公务接待费</w:t>
      </w:r>
      <w:r w:rsidR="00B56C90" w:rsidRPr="00721461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 xml:space="preserve"> </w:t>
      </w:r>
      <w:r w:rsidR="00C865C2" w:rsidRPr="00721461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364</w:t>
      </w:r>
      <w:r w:rsidR="004F1AEF" w:rsidRPr="00721461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万元</w:t>
      </w:r>
      <w:r w:rsidR="00B56C90" w:rsidRPr="00721461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，</w:t>
      </w:r>
      <w:r w:rsidR="00721461" w:rsidRPr="001C7362">
        <w:rPr>
          <w:rFonts w:ascii="仿宋_GB2312" w:eastAsia="仿宋_GB2312" w:hAnsi="楷体" w:cs="Tahoma" w:hint="eastAsia"/>
          <w:kern w:val="0"/>
          <w:sz w:val="32"/>
          <w:szCs w:val="32"/>
        </w:rPr>
        <w:t>比年初预算的631万元下降42.31%</w:t>
      </w:r>
      <w:r w:rsidR="00721461" w:rsidRPr="00721461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,</w:t>
      </w:r>
      <w:r w:rsidR="00AD1987" w:rsidRPr="00721461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国内</w:t>
      </w:r>
      <w:r w:rsidR="004F1AEF" w:rsidRPr="00721461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公务接待</w:t>
      </w:r>
      <w:r w:rsidR="00C865C2" w:rsidRPr="00721461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4150</w:t>
      </w:r>
      <w:r w:rsidR="004F1AEF" w:rsidRPr="00721461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批次</w:t>
      </w:r>
      <w:r w:rsidR="00721461" w:rsidRPr="00721461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、</w:t>
      </w:r>
      <w:r w:rsidR="00C865C2" w:rsidRPr="00721461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32273</w:t>
      </w:r>
      <w:r w:rsidR="004F1AEF" w:rsidRPr="00721461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人次。</w:t>
      </w:r>
      <w:r w:rsidR="00721461" w:rsidRPr="00721461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主要是：</w:t>
      </w:r>
      <w:r w:rsidR="00721461">
        <w:rPr>
          <w:rFonts w:ascii="仿宋_GB2312" w:eastAsia="仿宋_GB2312" w:hAnsi="楷体" w:cs="Tahoma" w:hint="eastAsia"/>
          <w:kern w:val="0"/>
          <w:sz w:val="32"/>
          <w:szCs w:val="32"/>
        </w:rPr>
        <w:t>按照</w:t>
      </w:r>
      <w:r w:rsidR="00721461" w:rsidRPr="001C7362">
        <w:rPr>
          <w:rFonts w:ascii="仿宋_GB2312" w:eastAsia="仿宋_GB2312" w:hAnsi="楷体" w:cs="Tahoma" w:hint="eastAsia"/>
          <w:kern w:val="0"/>
          <w:sz w:val="32"/>
          <w:szCs w:val="32"/>
        </w:rPr>
        <w:t>《宁化县党政机关国内公务接待管理实施办法》，严格执行“无公函不接待”</w:t>
      </w:r>
      <w:r w:rsidR="00721461">
        <w:rPr>
          <w:rFonts w:ascii="仿宋_GB2312" w:eastAsia="仿宋_GB2312" w:hAnsi="楷体" w:cs="Tahoma" w:hint="eastAsia"/>
          <w:kern w:val="0"/>
          <w:sz w:val="32"/>
          <w:szCs w:val="32"/>
        </w:rPr>
        <w:t>,按规定的</w:t>
      </w:r>
      <w:r w:rsidR="00721461" w:rsidRPr="001C7362">
        <w:rPr>
          <w:rFonts w:ascii="仿宋_GB2312" w:eastAsia="仿宋_GB2312" w:hAnsi="楷体" w:cs="Tahoma" w:hint="eastAsia"/>
          <w:kern w:val="0"/>
          <w:sz w:val="32"/>
          <w:szCs w:val="32"/>
        </w:rPr>
        <w:t>标准、</w:t>
      </w:r>
      <w:r w:rsidR="00721461">
        <w:rPr>
          <w:rFonts w:ascii="仿宋_GB2312" w:eastAsia="仿宋_GB2312" w:hAnsi="楷体" w:cs="Tahoma" w:hint="eastAsia"/>
          <w:kern w:val="0"/>
          <w:sz w:val="32"/>
          <w:szCs w:val="32"/>
        </w:rPr>
        <w:t>范围接待,公务接待费用更加规范。</w:t>
      </w:r>
      <w:r w:rsidR="00721461" w:rsidRPr="00721461">
        <w:rPr>
          <w:rFonts w:ascii="仿宋_GB2312" w:eastAsia="仿宋_GB2312" w:hAnsi="楷体" w:cs="Tahoma" w:hint="eastAsia"/>
          <w:kern w:val="0"/>
          <w:sz w:val="32"/>
          <w:szCs w:val="32"/>
        </w:rPr>
        <w:t xml:space="preserve"> </w:t>
      </w:r>
    </w:p>
    <w:p w:rsidR="00EF4C62" w:rsidRPr="00FF19C9" w:rsidRDefault="00721461" w:rsidP="00EF4C6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附件：</w:t>
      </w:r>
      <w:r w:rsidR="00504DE8" w:rsidRPr="00504DE8">
        <w:rPr>
          <w:rFonts w:ascii="仿宋_GB2312" w:eastAsia="仿宋_GB2312" w:hint="eastAsia"/>
          <w:color w:val="000000" w:themeColor="text1"/>
          <w:sz w:val="32"/>
          <w:szCs w:val="32"/>
        </w:rPr>
        <w:t>2019年度宁化县本级“三公”经费公共财政拨款支出决算情况表</w:t>
      </w:r>
    </w:p>
    <w:p w:rsidR="00FF19C9" w:rsidRPr="00FF19C9" w:rsidRDefault="00FF19C9" w:rsidP="00DF3AB1">
      <w:pPr>
        <w:adjustRightInd w:val="0"/>
        <w:snapToGrid w:val="0"/>
        <w:spacing w:line="600" w:lineRule="exact"/>
        <w:ind w:firstLineChars="1750" w:firstLine="5600"/>
        <w:rPr>
          <w:rFonts w:ascii="仿宋_GB2312" w:eastAsia="仿宋_GB2312"/>
          <w:color w:val="000000" w:themeColor="text1"/>
          <w:sz w:val="32"/>
          <w:szCs w:val="32"/>
        </w:rPr>
      </w:pPr>
    </w:p>
    <w:p w:rsidR="00EF4C62" w:rsidRPr="00FF19C9" w:rsidRDefault="00EF4C62" w:rsidP="00DF3AB1">
      <w:pPr>
        <w:adjustRightInd w:val="0"/>
        <w:snapToGrid w:val="0"/>
        <w:spacing w:line="600" w:lineRule="exact"/>
        <w:ind w:firstLineChars="1750" w:firstLine="5600"/>
        <w:rPr>
          <w:rFonts w:ascii="仿宋_GB2312" w:eastAsia="仿宋_GB2312"/>
          <w:color w:val="000000" w:themeColor="text1"/>
          <w:sz w:val="32"/>
          <w:szCs w:val="32"/>
        </w:rPr>
      </w:pPr>
      <w:r w:rsidRPr="00FF19C9">
        <w:rPr>
          <w:rFonts w:ascii="仿宋_GB2312" w:eastAsia="仿宋_GB2312" w:hint="eastAsia"/>
          <w:color w:val="000000" w:themeColor="text1"/>
          <w:sz w:val="32"/>
          <w:szCs w:val="32"/>
        </w:rPr>
        <w:t>宁化县财政局</w:t>
      </w:r>
    </w:p>
    <w:p w:rsidR="00EF4C62" w:rsidRDefault="00DF3AB1" w:rsidP="009849BC">
      <w:pPr>
        <w:adjustRightInd w:val="0"/>
        <w:snapToGrid w:val="0"/>
        <w:spacing w:line="600" w:lineRule="exact"/>
        <w:ind w:firstLineChars="1700" w:firstLine="5440"/>
        <w:rPr>
          <w:color w:val="000000" w:themeColor="text1"/>
        </w:rPr>
      </w:pPr>
      <w:r w:rsidRPr="00FF19C9"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 w:rsidR="00C865C2" w:rsidRPr="00FF19C9"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 w:rsidR="00EF4C62" w:rsidRPr="00FF19C9">
        <w:rPr>
          <w:rFonts w:ascii="仿宋_GB2312" w:eastAsia="仿宋_GB2312" w:hint="eastAsia"/>
          <w:color w:val="000000" w:themeColor="text1"/>
          <w:sz w:val="32"/>
          <w:szCs w:val="32"/>
        </w:rPr>
        <w:t>年8月</w:t>
      </w:r>
      <w:r w:rsidR="000667A7" w:rsidRPr="00FF19C9">
        <w:rPr>
          <w:rFonts w:ascii="仿宋_GB2312" w:eastAsia="仿宋_GB2312" w:hint="eastAsia"/>
          <w:color w:val="000000" w:themeColor="text1"/>
          <w:sz w:val="32"/>
          <w:szCs w:val="32"/>
        </w:rPr>
        <w:t>6</w:t>
      </w:r>
      <w:r w:rsidR="00EF4C62" w:rsidRPr="00FF19C9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</w:p>
    <w:sectPr w:rsidR="00EF4C62" w:rsidSect="006A6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CF5" w:rsidRDefault="00070CF5" w:rsidP="004F1AEF">
      <w:r>
        <w:separator/>
      </w:r>
    </w:p>
  </w:endnote>
  <w:endnote w:type="continuationSeparator" w:id="1">
    <w:p w:rsidR="00070CF5" w:rsidRDefault="00070CF5" w:rsidP="004F1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CF5" w:rsidRDefault="00070CF5" w:rsidP="004F1AEF">
      <w:r>
        <w:separator/>
      </w:r>
    </w:p>
  </w:footnote>
  <w:footnote w:type="continuationSeparator" w:id="1">
    <w:p w:rsidR="00070CF5" w:rsidRDefault="00070CF5" w:rsidP="004F1A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AEF"/>
    <w:rsid w:val="000017D0"/>
    <w:rsid w:val="00031C5D"/>
    <w:rsid w:val="00055CF7"/>
    <w:rsid w:val="000667A7"/>
    <w:rsid w:val="00070CF5"/>
    <w:rsid w:val="00081903"/>
    <w:rsid w:val="0008303F"/>
    <w:rsid w:val="000A313F"/>
    <w:rsid w:val="000D5A32"/>
    <w:rsid w:val="001516B3"/>
    <w:rsid w:val="00165A63"/>
    <w:rsid w:val="001B5222"/>
    <w:rsid w:val="001C646B"/>
    <w:rsid w:val="001C7362"/>
    <w:rsid w:val="001E1164"/>
    <w:rsid w:val="001F71AB"/>
    <w:rsid w:val="00211DE1"/>
    <w:rsid w:val="00220EF4"/>
    <w:rsid w:val="002849FB"/>
    <w:rsid w:val="002909E3"/>
    <w:rsid w:val="00324977"/>
    <w:rsid w:val="0035623A"/>
    <w:rsid w:val="00362CB0"/>
    <w:rsid w:val="003836F7"/>
    <w:rsid w:val="003A4ED7"/>
    <w:rsid w:val="00403861"/>
    <w:rsid w:val="00436E6A"/>
    <w:rsid w:val="00461781"/>
    <w:rsid w:val="00480493"/>
    <w:rsid w:val="004F1AEF"/>
    <w:rsid w:val="00504DE8"/>
    <w:rsid w:val="00506FD9"/>
    <w:rsid w:val="00526619"/>
    <w:rsid w:val="005C33F5"/>
    <w:rsid w:val="005C739B"/>
    <w:rsid w:val="005D3DA5"/>
    <w:rsid w:val="00622E1D"/>
    <w:rsid w:val="006552AB"/>
    <w:rsid w:val="00675A41"/>
    <w:rsid w:val="00692FDF"/>
    <w:rsid w:val="006A5FE0"/>
    <w:rsid w:val="006A6D8D"/>
    <w:rsid w:val="006C2FEC"/>
    <w:rsid w:val="006C6CBC"/>
    <w:rsid w:val="006D5C69"/>
    <w:rsid w:val="00721461"/>
    <w:rsid w:val="0074780C"/>
    <w:rsid w:val="00754F07"/>
    <w:rsid w:val="00783877"/>
    <w:rsid w:val="00785C78"/>
    <w:rsid w:val="007A6FAE"/>
    <w:rsid w:val="007B2341"/>
    <w:rsid w:val="007F694D"/>
    <w:rsid w:val="00807F8B"/>
    <w:rsid w:val="00873AE8"/>
    <w:rsid w:val="00877E74"/>
    <w:rsid w:val="00922060"/>
    <w:rsid w:val="00951F90"/>
    <w:rsid w:val="009849BC"/>
    <w:rsid w:val="009B544E"/>
    <w:rsid w:val="00A15959"/>
    <w:rsid w:val="00A25AAF"/>
    <w:rsid w:val="00A31583"/>
    <w:rsid w:val="00A461EA"/>
    <w:rsid w:val="00AC4FAF"/>
    <w:rsid w:val="00AD1987"/>
    <w:rsid w:val="00AD6D85"/>
    <w:rsid w:val="00B026AB"/>
    <w:rsid w:val="00B35CE2"/>
    <w:rsid w:val="00B46669"/>
    <w:rsid w:val="00B56C90"/>
    <w:rsid w:val="00B72FDF"/>
    <w:rsid w:val="00B93E96"/>
    <w:rsid w:val="00BB4FA5"/>
    <w:rsid w:val="00BC3F1A"/>
    <w:rsid w:val="00BD5ECB"/>
    <w:rsid w:val="00C029FC"/>
    <w:rsid w:val="00C7002F"/>
    <w:rsid w:val="00C865C2"/>
    <w:rsid w:val="00CE201B"/>
    <w:rsid w:val="00CF73C3"/>
    <w:rsid w:val="00D25045"/>
    <w:rsid w:val="00D25898"/>
    <w:rsid w:val="00D83CF1"/>
    <w:rsid w:val="00DC5739"/>
    <w:rsid w:val="00DF3AB1"/>
    <w:rsid w:val="00DF5C97"/>
    <w:rsid w:val="00E02A62"/>
    <w:rsid w:val="00E3448C"/>
    <w:rsid w:val="00E57AD4"/>
    <w:rsid w:val="00E6697A"/>
    <w:rsid w:val="00EB2873"/>
    <w:rsid w:val="00EF4C62"/>
    <w:rsid w:val="00F03C7B"/>
    <w:rsid w:val="00F324F9"/>
    <w:rsid w:val="00F40E1E"/>
    <w:rsid w:val="00F5299D"/>
    <w:rsid w:val="00F6228F"/>
    <w:rsid w:val="00FB0D60"/>
    <w:rsid w:val="00FF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1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1A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1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1AEF"/>
    <w:rPr>
      <w:sz w:val="18"/>
      <w:szCs w:val="18"/>
    </w:rPr>
  </w:style>
  <w:style w:type="paragraph" w:styleId="a5">
    <w:name w:val="Body Text Indent"/>
    <w:basedOn w:val="a"/>
    <w:link w:val="Char1"/>
    <w:rsid w:val="00055CF7"/>
    <w:pPr>
      <w:spacing w:line="540" w:lineRule="exact"/>
      <w:ind w:firstLine="600"/>
    </w:pPr>
    <w:rPr>
      <w:rFonts w:ascii="仿宋_GB2312" w:eastAsia="仿宋_GB2312" w:hAnsi="Times New Roman" w:cs="Times New Roman"/>
      <w:b/>
      <w:bCs/>
      <w:sz w:val="30"/>
      <w:szCs w:val="30"/>
    </w:rPr>
  </w:style>
  <w:style w:type="character" w:customStyle="1" w:styleId="Char1">
    <w:name w:val="正文文本缩进 Char"/>
    <w:basedOn w:val="a0"/>
    <w:link w:val="a5"/>
    <w:rsid w:val="00055CF7"/>
    <w:rPr>
      <w:rFonts w:ascii="仿宋_GB2312" w:eastAsia="仿宋_GB2312" w:hAnsi="Times New Roman" w:cs="Times New Roman"/>
      <w:b/>
      <w:bCs/>
      <w:sz w:val="30"/>
      <w:szCs w:val="30"/>
    </w:rPr>
  </w:style>
  <w:style w:type="paragraph" w:customStyle="1" w:styleId="CharCharCharChar">
    <w:name w:val="Char Char Char Char"/>
    <w:basedOn w:val="a"/>
    <w:rsid w:val="00461781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6">
    <w:name w:val="Date"/>
    <w:basedOn w:val="a"/>
    <w:next w:val="a"/>
    <w:link w:val="Char2"/>
    <w:uiPriority w:val="99"/>
    <w:semiHidden/>
    <w:unhideWhenUsed/>
    <w:rsid w:val="001C736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1C7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125</Words>
  <Characters>714</Characters>
  <Application>Microsoft Office Word</Application>
  <DocSecurity>0</DocSecurity>
  <Lines>5</Lines>
  <Paragraphs>1</Paragraphs>
  <ScaleCrop>false</ScaleCrop>
  <Company>微软中国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吴永秀</cp:lastModifiedBy>
  <cp:revision>54</cp:revision>
  <dcterms:created xsi:type="dcterms:W3CDTF">2017-08-16T07:11:00Z</dcterms:created>
  <dcterms:modified xsi:type="dcterms:W3CDTF">2021-05-24T03:30:00Z</dcterms:modified>
</cp:coreProperties>
</file>